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EC" w:rsidRPr="002670A9" w:rsidRDefault="00AB3AEC" w:rsidP="002A31DF">
      <w:pPr>
        <w:pStyle w:val="Subtitle"/>
        <w:jc w:val="both"/>
      </w:pPr>
      <w:r w:rsidRPr="002670A9">
        <w:t>COUNCIL ON WATERSHED MANAGEMENT</w:t>
      </w:r>
    </w:p>
    <w:p w:rsidR="00AB3AEC" w:rsidRPr="002670A9" w:rsidRDefault="007175D9" w:rsidP="002A31DF">
      <w:pPr>
        <w:pStyle w:val="Heading7"/>
        <w:jc w:val="both"/>
      </w:pPr>
      <w:r>
        <w:t>THURSDAY</w:t>
      </w:r>
      <w:r w:rsidR="00AB3AEC" w:rsidRPr="002670A9">
        <w:t xml:space="preserve">, </w:t>
      </w:r>
      <w:r>
        <w:t>NOVEMBER 19</w:t>
      </w:r>
      <w:r w:rsidR="00AB3AEC" w:rsidRPr="002670A9">
        <w:t>, 2020</w:t>
      </w:r>
    </w:p>
    <w:p w:rsidR="00AB3AEC" w:rsidRPr="00506D7C" w:rsidRDefault="007175D9" w:rsidP="002A31DF">
      <w:pPr>
        <w:spacing w:before="60" w:after="60"/>
        <w:jc w:val="both"/>
        <w:textAlignment w:val="baseline"/>
        <w:rPr>
          <w:rFonts w:asciiTheme="minorHAnsi" w:eastAsia="Times New Roman" w:hAnsiTheme="minorHAnsi" w:cstheme="minorHAnsi"/>
          <w:i/>
          <w:iCs/>
          <w:color w:val="767171"/>
        </w:rPr>
      </w:pPr>
      <w:r>
        <w:rPr>
          <w:rFonts w:asciiTheme="minorHAnsi" w:eastAsia="Times New Roman" w:hAnsiTheme="minorHAnsi" w:cstheme="minorHAnsi"/>
          <w:i/>
          <w:iCs/>
          <w:color w:val="767171"/>
        </w:rPr>
        <w:t>Time: 1:3</w:t>
      </w:r>
      <w:r w:rsidR="009374F8" w:rsidRPr="00506D7C">
        <w:rPr>
          <w:rFonts w:asciiTheme="minorHAnsi" w:eastAsia="Times New Roman" w:hAnsiTheme="minorHAnsi" w:cstheme="minorHAnsi"/>
          <w:i/>
          <w:iCs/>
          <w:color w:val="767171"/>
        </w:rPr>
        <w:t>0 p</w:t>
      </w:r>
      <w:r w:rsidR="00AB3AEC" w:rsidRPr="00506D7C">
        <w:rPr>
          <w:rFonts w:asciiTheme="minorHAnsi" w:eastAsia="Times New Roman" w:hAnsiTheme="minorHAnsi" w:cstheme="minorHAnsi"/>
          <w:i/>
          <w:iCs/>
          <w:color w:val="767171"/>
        </w:rPr>
        <w:t>m</w:t>
      </w:r>
    </w:p>
    <w:p w:rsidR="009374F8" w:rsidRPr="00506D7C" w:rsidRDefault="00506D7C" w:rsidP="009374F8">
      <w:pPr>
        <w:jc w:val="both"/>
        <w:rPr>
          <w:rFonts w:asciiTheme="minorHAnsi" w:eastAsia="Times New Roman" w:hAnsiTheme="minorHAnsi" w:cstheme="minorHAnsi"/>
          <w:i/>
          <w:iCs/>
          <w:color w:val="767171"/>
        </w:rPr>
      </w:pPr>
      <w:r>
        <w:rPr>
          <w:rFonts w:asciiTheme="minorHAnsi" w:eastAsia="Times New Roman" w:hAnsiTheme="minorHAnsi" w:cstheme="minorHAnsi"/>
          <w:i/>
          <w:iCs/>
          <w:color w:val="767171"/>
        </w:rPr>
        <w:t>Zoom Meeting</w:t>
      </w:r>
    </w:p>
    <w:p w:rsidR="00AB3AEC" w:rsidRPr="002670A9" w:rsidRDefault="00AB3AEC" w:rsidP="002A31DF">
      <w:pPr>
        <w:jc w:val="both"/>
        <w:rPr>
          <w:sz w:val="24"/>
        </w:rPr>
      </w:pPr>
    </w:p>
    <w:p w:rsidR="00AB3AEC" w:rsidRPr="002670A9" w:rsidRDefault="00AB3AEC" w:rsidP="00131D19">
      <w:pPr>
        <w:pStyle w:val="ColorfulList-Accent11"/>
        <w:numPr>
          <w:ilvl w:val="0"/>
          <w:numId w:val="7"/>
        </w:numPr>
        <w:spacing w:before="120" w:after="120" w:line="240" w:lineRule="auto"/>
        <w:contextualSpacing w:val="0"/>
        <w:jc w:val="both"/>
        <w:rPr>
          <w:rFonts w:ascii="Arial" w:hAnsi="Arial" w:cs="Arial"/>
          <w:b/>
          <w:bCs/>
          <w:color w:val="44546A"/>
          <w:sz w:val="24"/>
        </w:rPr>
      </w:pPr>
      <w:r w:rsidRPr="002670A9">
        <w:rPr>
          <w:rFonts w:ascii="Arial" w:hAnsi="Arial" w:cs="Arial"/>
          <w:b/>
          <w:bCs/>
          <w:color w:val="44546A"/>
          <w:sz w:val="24"/>
        </w:rPr>
        <w:t>Call to Order</w:t>
      </w:r>
    </w:p>
    <w:p w:rsidR="00AB3AEC" w:rsidRPr="00131D19" w:rsidRDefault="00AB3AEC" w:rsidP="00506D7C">
      <w:pPr>
        <w:pStyle w:val="ColorfulList-Accent11"/>
        <w:spacing w:before="120" w:after="120" w:line="240" w:lineRule="auto"/>
        <w:ind w:left="720"/>
        <w:contextualSpacing w:val="0"/>
        <w:jc w:val="both"/>
        <w:rPr>
          <w:rFonts w:ascii="Arial" w:hAnsi="Arial" w:cs="Arial"/>
          <w:b/>
          <w:iCs/>
          <w:szCs w:val="22"/>
        </w:rPr>
      </w:pPr>
      <w:r w:rsidRPr="00131D19">
        <w:rPr>
          <w:rFonts w:ascii="Arial" w:hAnsi="Arial" w:cs="Arial"/>
          <w:b/>
          <w:iCs/>
          <w:szCs w:val="22"/>
        </w:rPr>
        <w:t xml:space="preserve">Led by Council Chairman – </w:t>
      </w:r>
      <w:r w:rsidR="007175D9" w:rsidRPr="00131D19">
        <w:rPr>
          <w:rFonts w:ascii="Arial" w:hAnsi="Arial" w:cs="Arial"/>
          <w:b/>
          <w:iCs/>
          <w:szCs w:val="22"/>
        </w:rPr>
        <w:t>Bren Haase, CPRA</w:t>
      </w:r>
    </w:p>
    <w:p w:rsidR="007175D9" w:rsidRPr="00506D7C" w:rsidRDefault="007175D9" w:rsidP="00506D7C">
      <w:pPr>
        <w:pStyle w:val="ColorfulList-Accent11"/>
        <w:spacing w:before="120" w:after="120" w:line="240" w:lineRule="auto"/>
        <w:ind w:left="720"/>
        <w:contextualSpacing w:val="0"/>
        <w:jc w:val="both"/>
        <w:rPr>
          <w:rFonts w:ascii="Arial" w:hAnsi="Arial" w:cs="Arial"/>
          <w:iCs/>
          <w:szCs w:val="22"/>
        </w:rPr>
      </w:pPr>
    </w:p>
    <w:p w:rsidR="00AB3AEC" w:rsidRPr="002670A9" w:rsidRDefault="00AB3AEC" w:rsidP="00131D19">
      <w:pPr>
        <w:pStyle w:val="ColorfulList-Accent11"/>
        <w:numPr>
          <w:ilvl w:val="0"/>
          <w:numId w:val="7"/>
        </w:numPr>
        <w:spacing w:before="120" w:after="120" w:line="240" w:lineRule="auto"/>
        <w:contextualSpacing w:val="0"/>
        <w:jc w:val="both"/>
        <w:rPr>
          <w:rFonts w:ascii="Arial" w:hAnsi="Arial" w:cs="Arial"/>
          <w:b/>
          <w:bCs/>
          <w:color w:val="44546A"/>
          <w:sz w:val="24"/>
        </w:rPr>
      </w:pPr>
      <w:r w:rsidRPr="002670A9">
        <w:rPr>
          <w:rFonts w:ascii="Arial" w:hAnsi="Arial" w:cs="Arial"/>
          <w:b/>
          <w:bCs/>
          <w:color w:val="44546A"/>
          <w:sz w:val="24"/>
        </w:rPr>
        <w:t>Roll Call</w:t>
      </w:r>
    </w:p>
    <w:p w:rsidR="00AB3AEC" w:rsidRPr="00131D19" w:rsidRDefault="00AB3AEC" w:rsidP="00506D7C">
      <w:pPr>
        <w:spacing w:before="120" w:after="120"/>
        <w:ind w:left="720"/>
        <w:jc w:val="both"/>
        <w:rPr>
          <w:rFonts w:ascii="Arial" w:hAnsi="Arial" w:cs="Arial"/>
          <w:b/>
          <w:iCs/>
        </w:rPr>
      </w:pPr>
      <w:r w:rsidRPr="00131D19">
        <w:rPr>
          <w:rFonts w:ascii="Arial" w:hAnsi="Arial" w:cs="Arial"/>
          <w:b/>
          <w:iCs/>
        </w:rPr>
        <w:t xml:space="preserve">Led by Council Secretary – </w:t>
      </w:r>
      <w:r w:rsidR="007175D9" w:rsidRPr="00131D19">
        <w:rPr>
          <w:rFonts w:ascii="Arial" w:hAnsi="Arial" w:cs="Arial"/>
          <w:b/>
          <w:iCs/>
        </w:rPr>
        <w:t>Lori Dupont</w:t>
      </w:r>
      <w:r w:rsidRPr="00131D19">
        <w:rPr>
          <w:rFonts w:ascii="Arial" w:hAnsi="Arial" w:cs="Arial"/>
          <w:b/>
          <w:iCs/>
        </w:rPr>
        <w:t>, OCD</w:t>
      </w:r>
    </w:p>
    <w:p w:rsidR="007175D9" w:rsidRDefault="007175D9" w:rsidP="00506D7C">
      <w:pPr>
        <w:spacing w:before="120" w:after="120"/>
        <w:ind w:left="720"/>
        <w:jc w:val="both"/>
        <w:rPr>
          <w:rFonts w:ascii="Arial" w:hAnsi="Arial" w:cs="Arial"/>
          <w:iCs/>
        </w:rPr>
      </w:pPr>
      <w:r>
        <w:rPr>
          <w:rFonts w:ascii="Arial" w:hAnsi="Arial" w:cs="Arial"/>
          <w:iCs/>
        </w:rPr>
        <w:t>Bren Haase (CPRA)</w:t>
      </w:r>
    </w:p>
    <w:p w:rsidR="007175D9" w:rsidRDefault="007175D9" w:rsidP="00506D7C">
      <w:pPr>
        <w:spacing w:before="120" w:after="120"/>
        <w:ind w:left="720"/>
        <w:jc w:val="both"/>
        <w:rPr>
          <w:rFonts w:ascii="Arial" w:hAnsi="Arial" w:cs="Arial"/>
          <w:iCs/>
        </w:rPr>
      </w:pPr>
      <w:r>
        <w:rPr>
          <w:rFonts w:ascii="Arial" w:hAnsi="Arial" w:cs="Arial"/>
          <w:iCs/>
        </w:rPr>
        <w:t>Chris Knotts (DOTD)</w:t>
      </w:r>
    </w:p>
    <w:p w:rsidR="00AB3AEC" w:rsidRDefault="007175D9" w:rsidP="00506D7C">
      <w:pPr>
        <w:spacing w:before="120" w:after="120"/>
        <w:ind w:left="720"/>
        <w:jc w:val="both"/>
        <w:rPr>
          <w:rFonts w:ascii="Arial" w:hAnsi="Arial" w:cs="Arial"/>
          <w:iCs/>
        </w:rPr>
      </w:pPr>
      <w:r>
        <w:rPr>
          <w:rFonts w:ascii="Arial" w:hAnsi="Arial" w:cs="Arial"/>
          <w:iCs/>
        </w:rPr>
        <w:t>Randy Meyers (LDWF)</w:t>
      </w:r>
    </w:p>
    <w:p w:rsidR="007175D9" w:rsidRDefault="007175D9" w:rsidP="00506D7C">
      <w:pPr>
        <w:spacing w:before="120" w:after="120"/>
        <w:ind w:left="720"/>
        <w:jc w:val="both"/>
        <w:rPr>
          <w:rFonts w:ascii="Arial" w:hAnsi="Arial" w:cs="Arial"/>
          <w:iCs/>
        </w:rPr>
      </w:pPr>
      <w:r>
        <w:rPr>
          <w:rFonts w:ascii="Arial" w:hAnsi="Arial" w:cs="Arial"/>
          <w:iCs/>
        </w:rPr>
        <w:t>James Waskom (GOHSEP)</w:t>
      </w:r>
    </w:p>
    <w:p w:rsidR="007175D9" w:rsidRDefault="007175D9" w:rsidP="00506D7C">
      <w:pPr>
        <w:spacing w:before="120" w:after="120"/>
        <w:ind w:left="720"/>
        <w:jc w:val="both"/>
        <w:rPr>
          <w:rFonts w:ascii="Arial" w:hAnsi="Arial" w:cs="Arial"/>
          <w:iCs/>
        </w:rPr>
      </w:pPr>
      <w:r>
        <w:rPr>
          <w:rFonts w:ascii="Arial" w:hAnsi="Arial" w:cs="Arial"/>
          <w:iCs/>
        </w:rPr>
        <w:t>Patrick Forbes (OCD)</w:t>
      </w:r>
    </w:p>
    <w:p w:rsidR="007175D9" w:rsidRDefault="007175D9" w:rsidP="00506D7C">
      <w:pPr>
        <w:spacing w:before="120" w:after="120"/>
        <w:ind w:left="720"/>
        <w:jc w:val="both"/>
        <w:rPr>
          <w:rFonts w:ascii="Arial" w:hAnsi="Arial" w:cs="Arial"/>
          <w:iCs/>
        </w:rPr>
      </w:pPr>
      <w:r>
        <w:rPr>
          <w:rFonts w:ascii="Arial" w:hAnsi="Arial" w:cs="Arial"/>
          <w:iCs/>
        </w:rPr>
        <w:t>5 members present, we do have a quorum.</w:t>
      </w:r>
    </w:p>
    <w:p w:rsidR="007175D9" w:rsidRPr="00506D7C" w:rsidRDefault="007175D9" w:rsidP="00506D7C">
      <w:pPr>
        <w:spacing w:before="120" w:after="120"/>
        <w:ind w:left="720"/>
        <w:jc w:val="both"/>
        <w:rPr>
          <w:rFonts w:ascii="Arial" w:hAnsi="Arial" w:cs="Arial"/>
          <w:iCs/>
        </w:rPr>
      </w:pPr>
    </w:p>
    <w:p w:rsidR="00AB3AEC" w:rsidRPr="002670A9" w:rsidRDefault="00AB3AEC" w:rsidP="00131D19">
      <w:pPr>
        <w:pStyle w:val="ColorfulList-Accent11"/>
        <w:numPr>
          <w:ilvl w:val="0"/>
          <w:numId w:val="7"/>
        </w:numPr>
        <w:spacing w:before="120" w:after="120" w:line="240" w:lineRule="auto"/>
        <w:contextualSpacing w:val="0"/>
        <w:jc w:val="both"/>
        <w:rPr>
          <w:rFonts w:ascii="Arial" w:hAnsi="Arial" w:cs="Arial"/>
          <w:b/>
          <w:bCs/>
          <w:color w:val="44546A"/>
          <w:sz w:val="24"/>
        </w:rPr>
      </w:pPr>
      <w:r w:rsidRPr="002670A9">
        <w:rPr>
          <w:rFonts w:ascii="Arial" w:hAnsi="Arial" w:cs="Arial"/>
          <w:b/>
          <w:bCs/>
          <w:color w:val="44546A"/>
          <w:sz w:val="24"/>
        </w:rPr>
        <w:t>Pledge of Allegiance</w:t>
      </w:r>
    </w:p>
    <w:p w:rsidR="00AB3AEC" w:rsidRPr="00131D19" w:rsidRDefault="00AB3AEC" w:rsidP="00506D7C">
      <w:pPr>
        <w:spacing w:before="120" w:after="120"/>
        <w:ind w:left="720"/>
        <w:jc w:val="both"/>
        <w:rPr>
          <w:rFonts w:ascii="Arial" w:hAnsi="Arial" w:cs="Arial"/>
          <w:b/>
          <w:iCs/>
        </w:rPr>
      </w:pPr>
      <w:r w:rsidRPr="00131D19">
        <w:rPr>
          <w:rFonts w:ascii="Arial" w:hAnsi="Arial" w:cs="Arial"/>
          <w:b/>
          <w:iCs/>
        </w:rPr>
        <w:t>Led by</w:t>
      </w:r>
      <w:r w:rsidR="007175D9" w:rsidRPr="00131D19">
        <w:rPr>
          <w:rFonts w:ascii="Arial" w:hAnsi="Arial" w:cs="Arial"/>
          <w:b/>
          <w:iCs/>
        </w:rPr>
        <w:t xml:space="preserve"> Council Chairman</w:t>
      </w:r>
      <w:r w:rsidRPr="00131D19">
        <w:rPr>
          <w:rFonts w:ascii="Arial" w:hAnsi="Arial" w:cs="Arial"/>
          <w:b/>
          <w:iCs/>
        </w:rPr>
        <w:t xml:space="preserve"> </w:t>
      </w:r>
      <w:r w:rsidR="00B518DE" w:rsidRPr="00131D19">
        <w:rPr>
          <w:rFonts w:ascii="Arial" w:hAnsi="Arial" w:cs="Arial"/>
          <w:b/>
          <w:iCs/>
        </w:rPr>
        <w:t>Bren Haase</w:t>
      </w:r>
      <w:r w:rsidRPr="00131D19">
        <w:rPr>
          <w:rFonts w:ascii="Arial" w:hAnsi="Arial" w:cs="Arial"/>
          <w:b/>
          <w:iCs/>
        </w:rPr>
        <w:t xml:space="preserve">, </w:t>
      </w:r>
      <w:r w:rsidR="004724B1" w:rsidRPr="00131D19">
        <w:rPr>
          <w:rFonts w:ascii="Arial" w:hAnsi="Arial" w:cs="Arial"/>
          <w:b/>
          <w:iCs/>
        </w:rPr>
        <w:t>CPRA</w:t>
      </w:r>
    </w:p>
    <w:p w:rsidR="007175D9" w:rsidRPr="00506D7C" w:rsidRDefault="007175D9" w:rsidP="00506D7C">
      <w:pPr>
        <w:spacing w:before="120" w:after="120"/>
        <w:ind w:left="720"/>
        <w:jc w:val="both"/>
        <w:rPr>
          <w:rFonts w:ascii="Arial" w:hAnsi="Arial" w:cs="Arial"/>
          <w:iCs/>
        </w:rPr>
      </w:pPr>
    </w:p>
    <w:p w:rsidR="00AB3AEC" w:rsidRPr="002670A9" w:rsidRDefault="00AB3AEC" w:rsidP="00131D19">
      <w:pPr>
        <w:pStyle w:val="ColorfulList-Accent11"/>
        <w:numPr>
          <w:ilvl w:val="0"/>
          <w:numId w:val="7"/>
        </w:numPr>
        <w:spacing w:before="120" w:after="120" w:line="240" w:lineRule="auto"/>
        <w:contextualSpacing w:val="0"/>
        <w:jc w:val="both"/>
        <w:rPr>
          <w:rFonts w:ascii="Arial" w:hAnsi="Arial" w:cs="Arial"/>
          <w:b/>
          <w:bCs/>
          <w:color w:val="44546A"/>
          <w:sz w:val="24"/>
        </w:rPr>
      </w:pPr>
      <w:r w:rsidRPr="002670A9">
        <w:rPr>
          <w:rFonts w:ascii="Arial" w:hAnsi="Arial" w:cs="Arial"/>
          <w:b/>
          <w:bCs/>
          <w:color w:val="44546A"/>
          <w:sz w:val="24"/>
        </w:rPr>
        <w:t>Public Comment</w:t>
      </w:r>
    </w:p>
    <w:p w:rsidR="00260240" w:rsidRDefault="00AB3AEC" w:rsidP="00506D7C">
      <w:pPr>
        <w:spacing w:before="120" w:after="120"/>
        <w:ind w:left="720"/>
        <w:jc w:val="both"/>
        <w:rPr>
          <w:rFonts w:ascii="Arial" w:hAnsi="Arial" w:cs="Arial"/>
          <w:iCs/>
        </w:rPr>
      </w:pPr>
      <w:r w:rsidRPr="002670A9">
        <w:rPr>
          <w:rFonts w:ascii="Arial" w:hAnsi="Arial" w:cs="Arial"/>
          <w:iCs/>
        </w:rPr>
        <w:t>No public comment at this time.</w:t>
      </w:r>
    </w:p>
    <w:p w:rsidR="007175D9" w:rsidRPr="002670A9" w:rsidRDefault="007175D9" w:rsidP="00506D7C">
      <w:pPr>
        <w:spacing w:before="120" w:after="120"/>
        <w:ind w:left="720"/>
        <w:jc w:val="both"/>
        <w:rPr>
          <w:rFonts w:ascii="Arial" w:hAnsi="Arial" w:cs="Arial"/>
          <w:iCs/>
        </w:rPr>
      </w:pPr>
    </w:p>
    <w:p w:rsidR="00AB3AEC" w:rsidRPr="002670A9" w:rsidRDefault="00AB3AEC" w:rsidP="00131D19">
      <w:pPr>
        <w:pStyle w:val="ColorfulList-Accent11"/>
        <w:numPr>
          <w:ilvl w:val="0"/>
          <w:numId w:val="7"/>
        </w:numPr>
        <w:spacing w:before="120" w:after="120" w:line="240" w:lineRule="auto"/>
        <w:contextualSpacing w:val="0"/>
        <w:jc w:val="both"/>
        <w:rPr>
          <w:rFonts w:ascii="Arial" w:hAnsi="Arial" w:cs="Arial"/>
          <w:b/>
          <w:bCs/>
          <w:color w:val="44546A"/>
          <w:sz w:val="24"/>
        </w:rPr>
      </w:pPr>
      <w:r w:rsidRPr="002670A9">
        <w:rPr>
          <w:rFonts w:ascii="Arial" w:hAnsi="Arial" w:cs="Arial"/>
          <w:b/>
          <w:bCs/>
          <w:color w:val="44546A"/>
          <w:sz w:val="24"/>
        </w:rPr>
        <w:t>Consent Agenda Items</w:t>
      </w:r>
    </w:p>
    <w:p w:rsidR="00AB3AEC" w:rsidRPr="00506D7C" w:rsidRDefault="00AB3AEC" w:rsidP="00506D7C">
      <w:pPr>
        <w:pStyle w:val="AgendaFirst-LevelBullet"/>
        <w:numPr>
          <w:ilvl w:val="0"/>
          <w:numId w:val="0"/>
        </w:numPr>
        <w:spacing w:before="120" w:after="120" w:line="240" w:lineRule="auto"/>
        <w:ind w:left="720"/>
        <w:contextualSpacing w:val="0"/>
        <w:jc w:val="both"/>
        <w:rPr>
          <w:b w:val="0"/>
          <w:bCs w:val="0"/>
          <w:iCs/>
          <w:color w:val="auto"/>
          <w:szCs w:val="22"/>
        </w:rPr>
      </w:pPr>
      <w:r w:rsidRPr="002670A9">
        <w:rPr>
          <w:b w:val="0"/>
          <w:bCs w:val="0"/>
          <w:iCs/>
          <w:color w:val="auto"/>
          <w:szCs w:val="22"/>
        </w:rPr>
        <w:t xml:space="preserve">Council Chairman </w:t>
      </w:r>
      <w:r w:rsidR="007175D9">
        <w:rPr>
          <w:b w:val="0"/>
          <w:bCs w:val="0"/>
          <w:iCs/>
          <w:color w:val="auto"/>
          <w:szCs w:val="22"/>
        </w:rPr>
        <w:t xml:space="preserve">Bren Haase </w:t>
      </w:r>
      <w:r w:rsidRPr="002670A9">
        <w:rPr>
          <w:b w:val="0"/>
          <w:bCs w:val="0"/>
          <w:iCs/>
          <w:color w:val="auto"/>
          <w:szCs w:val="22"/>
        </w:rPr>
        <w:t xml:space="preserve">asked to approve </w:t>
      </w:r>
      <w:r w:rsidR="007175D9">
        <w:rPr>
          <w:b w:val="0"/>
          <w:bCs w:val="0"/>
          <w:iCs/>
          <w:color w:val="auto"/>
          <w:szCs w:val="22"/>
        </w:rPr>
        <w:t xml:space="preserve">July 30/August 4 </w:t>
      </w:r>
      <w:r w:rsidR="005D0D24" w:rsidRPr="002670A9">
        <w:rPr>
          <w:b w:val="0"/>
          <w:bCs w:val="0"/>
          <w:iCs/>
          <w:color w:val="auto"/>
          <w:szCs w:val="22"/>
        </w:rPr>
        <w:t xml:space="preserve">council meeting </w:t>
      </w:r>
      <w:r w:rsidRPr="002670A9">
        <w:rPr>
          <w:b w:val="0"/>
          <w:bCs w:val="0"/>
          <w:iCs/>
          <w:color w:val="auto"/>
          <w:szCs w:val="22"/>
        </w:rPr>
        <w:t>minutes</w:t>
      </w:r>
      <w:r w:rsidR="00FA3143" w:rsidRPr="002670A9">
        <w:rPr>
          <w:b w:val="0"/>
          <w:bCs w:val="0"/>
          <w:iCs/>
          <w:color w:val="auto"/>
          <w:szCs w:val="22"/>
        </w:rPr>
        <w:t>.</w:t>
      </w:r>
      <w:r w:rsidRPr="002670A9">
        <w:rPr>
          <w:b w:val="0"/>
          <w:bCs w:val="0"/>
          <w:iCs/>
          <w:color w:val="auto"/>
          <w:szCs w:val="22"/>
        </w:rPr>
        <w:t xml:space="preserve"> </w:t>
      </w:r>
    </w:p>
    <w:p w:rsidR="00AB3AEC" w:rsidRPr="00087FD8" w:rsidRDefault="00AB3AEC" w:rsidP="00506D7C">
      <w:pPr>
        <w:pStyle w:val="ColorfulList-Accent11"/>
        <w:spacing w:before="120" w:after="120" w:line="240" w:lineRule="auto"/>
        <w:ind w:left="720"/>
        <w:contextualSpacing w:val="0"/>
        <w:jc w:val="both"/>
        <w:rPr>
          <w:rFonts w:ascii="Arial" w:hAnsi="Arial" w:cs="Arial"/>
          <w:b/>
          <w:szCs w:val="22"/>
        </w:rPr>
      </w:pPr>
      <w:r w:rsidRPr="00087FD8">
        <w:rPr>
          <w:rFonts w:ascii="Arial" w:hAnsi="Arial" w:cs="Arial"/>
          <w:b/>
          <w:szCs w:val="22"/>
        </w:rPr>
        <w:t xml:space="preserve">Motion: </w:t>
      </w:r>
      <w:r w:rsidR="007175D9" w:rsidRPr="00087FD8">
        <w:rPr>
          <w:rFonts w:ascii="Arial" w:hAnsi="Arial" w:cs="Arial"/>
          <w:b/>
          <w:szCs w:val="22"/>
          <w:u w:val="single"/>
        </w:rPr>
        <w:t>James Waskom</w:t>
      </w:r>
      <w:r w:rsidR="007175D9" w:rsidRPr="00087FD8">
        <w:rPr>
          <w:rFonts w:ascii="Arial" w:hAnsi="Arial" w:cs="Arial"/>
          <w:b/>
          <w:szCs w:val="22"/>
        </w:rPr>
        <w:t xml:space="preserve"> </w:t>
      </w:r>
      <w:r w:rsidRPr="00087FD8">
        <w:rPr>
          <w:rFonts w:ascii="Arial" w:hAnsi="Arial" w:cs="Arial"/>
          <w:b/>
          <w:szCs w:val="22"/>
        </w:rPr>
        <w:t xml:space="preserve">motions to </w:t>
      </w:r>
      <w:r w:rsidR="007175D9" w:rsidRPr="00087FD8">
        <w:rPr>
          <w:rFonts w:ascii="Arial" w:hAnsi="Arial" w:cs="Arial"/>
          <w:b/>
          <w:szCs w:val="22"/>
        </w:rPr>
        <w:t xml:space="preserve">approve </w:t>
      </w:r>
      <w:r w:rsidRPr="00087FD8">
        <w:rPr>
          <w:rFonts w:ascii="Arial" w:hAnsi="Arial" w:cs="Arial"/>
          <w:b/>
          <w:szCs w:val="22"/>
        </w:rPr>
        <w:t xml:space="preserve">the </w:t>
      </w:r>
      <w:r w:rsidR="007175D9" w:rsidRPr="00087FD8">
        <w:rPr>
          <w:rFonts w:ascii="Arial" w:hAnsi="Arial" w:cs="Arial"/>
          <w:b/>
          <w:szCs w:val="22"/>
        </w:rPr>
        <w:t>July 30/August 4</w:t>
      </w:r>
      <w:r w:rsidR="00FA3143" w:rsidRPr="00087FD8">
        <w:rPr>
          <w:rFonts w:ascii="Arial" w:hAnsi="Arial" w:cs="Arial"/>
          <w:b/>
          <w:szCs w:val="22"/>
        </w:rPr>
        <w:t xml:space="preserve">, 2020 </w:t>
      </w:r>
      <w:r w:rsidR="005D0D24" w:rsidRPr="00087FD8">
        <w:rPr>
          <w:rFonts w:ascii="Arial" w:hAnsi="Arial" w:cs="Arial"/>
          <w:b/>
          <w:szCs w:val="22"/>
        </w:rPr>
        <w:t xml:space="preserve">council meeting </w:t>
      </w:r>
      <w:r w:rsidR="00FA3143" w:rsidRPr="00087FD8">
        <w:rPr>
          <w:rFonts w:ascii="Arial" w:hAnsi="Arial" w:cs="Arial"/>
          <w:b/>
          <w:szCs w:val="22"/>
        </w:rPr>
        <w:t>minutes</w:t>
      </w:r>
    </w:p>
    <w:p w:rsidR="00AB3AEC" w:rsidRPr="00087FD8" w:rsidRDefault="00AB3AEC" w:rsidP="00506D7C">
      <w:pPr>
        <w:pStyle w:val="ColorfulList-Accent11"/>
        <w:spacing w:before="120" w:after="120" w:line="240" w:lineRule="auto"/>
        <w:ind w:left="720"/>
        <w:contextualSpacing w:val="0"/>
        <w:jc w:val="both"/>
        <w:rPr>
          <w:rFonts w:ascii="Arial" w:hAnsi="Arial" w:cs="Arial"/>
          <w:b/>
          <w:szCs w:val="22"/>
        </w:rPr>
      </w:pPr>
      <w:r w:rsidRPr="00087FD8">
        <w:rPr>
          <w:rFonts w:ascii="Arial" w:hAnsi="Arial" w:cs="Arial"/>
          <w:b/>
          <w:szCs w:val="22"/>
        </w:rPr>
        <w:t xml:space="preserve">Second: </w:t>
      </w:r>
      <w:r w:rsidR="007175D9" w:rsidRPr="00087FD8">
        <w:rPr>
          <w:rFonts w:ascii="Arial" w:hAnsi="Arial" w:cs="Arial"/>
          <w:b/>
          <w:szCs w:val="22"/>
          <w:u w:val="single"/>
        </w:rPr>
        <w:t>Patrick Forbes</w:t>
      </w:r>
    </w:p>
    <w:p w:rsidR="00AB3AEC" w:rsidRPr="00087FD8" w:rsidRDefault="00AB3AEC" w:rsidP="00506D7C">
      <w:pPr>
        <w:pStyle w:val="ColorfulList-Accent11"/>
        <w:spacing w:before="120" w:after="120" w:line="240" w:lineRule="auto"/>
        <w:ind w:left="720"/>
        <w:contextualSpacing w:val="0"/>
        <w:jc w:val="both"/>
        <w:rPr>
          <w:rFonts w:ascii="Arial" w:hAnsi="Arial" w:cs="Arial"/>
          <w:b/>
          <w:szCs w:val="22"/>
        </w:rPr>
      </w:pPr>
      <w:r w:rsidRPr="00087FD8">
        <w:rPr>
          <w:rFonts w:ascii="Arial" w:hAnsi="Arial" w:cs="Arial"/>
          <w:b/>
          <w:szCs w:val="22"/>
        </w:rPr>
        <w:t>Yeas: 5</w:t>
      </w:r>
      <w:r w:rsidRPr="00087FD8">
        <w:rPr>
          <w:rFonts w:ascii="Arial" w:hAnsi="Arial" w:cs="Arial"/>
          <w:b/>
          <w:szCs w:val="22"/>
        </w:rPr>
        <w:tab/>
      </w:r>
      <w:r w:rsidRPr="00087FD8">
        <w:rPr>
          <w:rFonts w:ascii="Arial" w:hAnsi="Arial" w:cs="Arial"/>
          <w:b/>
          <w:szCs w:val="22"/>
        </w:rPr>
        <w:tab/>
      </w:r>
      <w:r w:rsidR="00087FD8">
        <w:rPr>
          <w:rFonts w:ascii="Arial" w:hAnsi="Arial" w:cs="Arial"/>
          <w:b/>
          <w:szCs w:val="22"/>
        </w:rPr>
        <w:tab/>
      </w:r>
      <w:r w:rsidRPr="00087FD8">
        <w:rPr>
          <w:rFonts w:ascii="Arial" w:hAnsi="Arial" w:cs="Arial"/>
          <w:b/>
          <w:szCs w:val="22"/>
        </w:rPr>
        <w:tab/>
        <w:t>Nays: 0</w:t>
      </w:r>
      <w:r w:rsidRPr="00087FD8">
        <w:rPr>
          <w:rFonts w:ascii="Arial" w:hAnsi="Arial" w:cs="Arial"/>
          <w:b/>
          <w:szCs w:val="22"/>
        </w:rPr>
        <w:tab/>
      </w:r>
      <w:r w:rsidRPr="00087FD8">
        <w:rPr>
          <w:rFonts w:ascii="Arial" w:hAnsi="Arial" w:cs="Arial"/>
          <w:b/>
          <w:szCs w:val="22"/>
        </w:rPr>
        <w:tab/>
      </w:r>
      <w:r w:rsidRPr="00087FD8">
        <w:rPr>
          <w:rFonts w:ascii="Arial" w:hAnsi="Arial" w:cs="Arial"/>
          <w:b/>
          <w:szCs w:val="22"/>
        </w:rPr>
        <w:tab/>
        <w:t>Absent: N/A</w:t>
      </w:r>
    </w:p>
    <w:p w:rsidR="00AB3AEC" w:rsidRPr="00087FD8" w:rsidRDefault="00AB3AEC" w:rsidP="00506D7C">
      <w:pPr>
        <w:pStyle w:val="AgendaFirst-LevelBullet"/>
        <w:numPr>
          <w:ilvl w:val="0"/>
          <w:numId w:val="0"/>
        </w:numPr>
        <w:spacing w:before="120" w:after="120" w:line="240" w:lineRule="auto"/>
        <w:ind w:left="720"/>
        <w:contextualSpacing w:val="0"/>
        <w:jc w:val="both"/>
        <w:rPr>
          <w:bCs w:val="0"/>
          <w:iCs/>
          <w:color w:val="auto"/>
          <w:szCs w:val="22"/>
        </w:rPr>
      </w:pPr>
      <w:r w:rsidRPr="00087FD8">
        <w:rPr>
          <w:bCs w:val="0"/>
          <w:iCs/>
          <w:color w:val="auto"/>
          <w:szCs w:val="22"/>
        </w:rPr>
        <w:t>Approved with no objections.</w:t>
      </w:r>
    </w:p>
    <w:p w:rsidR="007175D9" w:rsidRDefault="007175D9" w:rsidP="00506D7C">
      <w:pPr>
        <w:pStyle w:val="AgendaFirst-LevelBullet"/>
        <w:numPr>
          <w:ilvl w:val="0"/>
          <w:numId w:val="0"/>
        </w:numPr>
        <w:spacing w:before="120" w:after="120" w:line="240" w:lineRule="auto"/>
        <w:ind w:left="720"/>
        <w:contextualSpacing w:val="0"/>
        <w:jc w:val="both"/>
        <w:rPr>
          <w:b w:val="0"/>
          <w:bCs w:val="0"/>
          <w:iCs/>
          <w:color w:val="auto"/>
          <w:szCs w:val="22"/>
        </w:rPr>
      </w:pPr>
    </w:p>
    <w:p w:rsidR="007175D9" w:rsidRDefault="007175D9" w:rsidP="00506D7C">
      <w:pPr>
        <w:pStyle w:val="AgendaFirst-LevelBullet"/>
        <w:numPr>
          <w:ilvl w:val="0"/>
          <w:numId w:val="0"/>
        </w:numPr>
        <w:spacing w:before="120" w:after="120" w:line="240" w:lineRule="auto"/>
        <w:ind w:left="720"/>
        <w:contextualSpacing w:val="0"/>
        <w:jc w:val="both"/>
        <w:rPr>
          <w:b w:val="0"/>
          <w:bCs w:val="0"/>
          <w:iCs/>
          <w:color w:val="auto"/>
          <w:szCs w:val="22"/>
        </w:rPr>
      </w:pPr>
      <w:r>
        <w:rPr>
          <w:b w:val="0"/>
          <w:bCs w:val="0"/>
          <w:iCs/>
          <w:color w:val="auto"/>
          <w:szCs w:val="22"/>
        </w:rPr>
        <w:t>Council Chairman Bren Haase stated that there were some concerns related to the deadline to submit Round 1 full applications and asked for a motion to amend the agenda to consider extending the deadline one month.</w:t>
      </w:r>
    </w:p>
    <w:p w:rsidR="007175D9" w:rsidRPr="00087FD8" w:rsidRDefault="007175D9" w:rsidP="00506D7C">
      <w:pPr>
        <w:pStyle w:val="AgendaFirst-LevelBullet"/>
        <w:numPr>
          <w:ilvl w:val="0"/>
          <w:numId w:val="0"/>
        </w:numPr>
        <w:spacing w:before="120" w:after="120" w:line="240" w:lineRule="auto"/>
        <w:ind w:left="720"/>
        <w:contextualSpacing w:val="0"/>
        <w:jc w:val="both"/>
        <w:rPr>
          <w:bCs w:val="0"/>
          <w:iCs/>
          <w:color w:val="auto"/>
          <w:szCs w:val="22"/>
        </w:rPr>
      </w:pPr>
      <w:r w:rsidRPr="00087FD8">
        <w:rPr>
          <w:bCs w:val="0"/>
          <w:iCs/>
          <w:color w:val="auto"/>
          <w:szCs w:val="22"/>
        </w:rPr>
        <w:t xml:space="preserve">Motion: </w:t>
      </w:r>
      <w:r w:rsidRPr="00087FD8">
        <w:rPr>
          <w:bCs w:val="0"/>
          <w:iCs/>
          <w:color w:val="auto"/>
          <w:szCs w:val="22"/>
          <w:u w:val="single"/>
        </w:rPr>
        <w:t>Patrick Forbes</w:t>
      </w:r>
      <w:r w:rsidRPr="00087FD8">
        <w:rPr>
          <w:bCs w:val="0"/>
          <w:iCs/>
          <w:color w:val="auto"/>
          <w:szCs w:val="22"/>
        </w:rPr>
        <w:t xml:space="preserve"> motioned to amend the agenda to act on extending the Round 1 full application deadline.</w:t>
      </w:r>
    </w:p>
    <w:p w:rsidR="007175D9" w:rsidRPr="00087FD8" w:rsidRDefault="007175D9" w:rsidP="00506D7C">
      <w:pPr>
        <w:pStyle w:val="AgendaFirst-LevelBullet"/>
        <w:numPr>
          <w:ilvl w:val="0"/>
          <w:numId w:val="0"/>
        </w:numPr>
        <w:spacing w:before="120" w:after="120" w:line="240" w:lineRule="auto"/>
        <w:ind w:left="720"/>
        <w:contextualSpacing w:val="0"/>
        <w:jc w:val="both"/>
        <w:rPr>
          <w:bCs w:val="0"/>
          <w:iCs/>
          <w:color w:val="auto"/>
          <w:szCs w:val="22"/>
          <w:u w:val="single"/>
        </w:rPr>
      </w:pPr>
      <w:r w:rsidRPr="00087FD8">
        <w:rPr>
          <w:bCs w:val="0"/>
          <w:iCs/>
          <w:color w:val="auto"/>
          <w:szCs w:val="22"/>
        </w:rPr>
        <w:t xml:space="preserve">Second: </w:t>
      </w:r>
      <w:r w:rsidRPr="00087FD8">
        <w:rPr>
          <w:bCs w:val="0"/>
          <w:iCs/>
          <w:color w:val="auto"/>
          <w:szCs w:val="22"/>
          <w:u w:val="single"/>
        </w:rPr>
        <w:t>James Waskom</w:t>
      </w:r>
    </w:p>
    <w:p w:rsidR="007175D9" w:rsidRPr="00087FD8" w:rsidRDefault="007175D9" w:rsidP="00506D7C">
      <w:pPr>
        <w:pStyle w:val="AgendaFirst-LevelBullet"/>
        <w:numPr>
          <w:ilvl w:val="0"/>
          <w:numId w:val="0"/>
        </w:numPr>
        <w:spacing w:before="120" w:after="120" w:line="240" w:lineRule="auto"/>
        <w:ind w:left="720"/>
        <w:contextualSpacing w:val="0"/>
        <w:jc w:val="both"/>
        <w:rPr>
          <w:bCs w:val="0"/>
          <w:iCs/>
          <w:color w:val="auto"/>
          <w:szCs w:val="22"/>
        </w:rPr>
      </w:pPr>
      <w:r w:rsidRPr="00087FD8">
        <w:rPr>
          <w:bCs w:val="0"/>
          <w:iCs/>
          <w:color w:val="auto"/>
          <w:szCs w:val="22"/>
        </w:rPr>
        <w:t>Yeas: 5</w:t>
      </w:r>
      <w:r w:rsidRPr="00087FD8">
        <w:rPr>
          <w:bCs w:val="0"/>
          <w:iCs/>
          <w:color w:val="auto"/>
          <w:szCs w:val="22"/>
        </w:rPr>
        <w:tab/>
      </w:r>
      <w:r w:rsidRPr="00087FD8">
        <w:rPr>
          <w:bCs w:val="0"/>
          <w:iCs/>
          <w:color w:val="auto"/>
          <w:szCs w:val="22"/>
        </w:rPr>
        <w:tab/>
      </w:r>
      <w:r w:rsidRPr="00087FD8">
        <w:rPr>
          <w:bCs w:val="0"/>
          <w:iCs/>
          <w:color w:val="auto"/>
          <w:szCs w:val="22"/>
        </w:rPr>
        <w:tab/>
      </w:r>
      <w:r w:rsidR="00087FD8">
        <w:rPr>
          <w:bCs w:val="0"/>
          <w:iCs/>
          <w:color w:val="auto"/>
          <w:szCs w:val="22"/>
        </w:rPr>
        <w:tab/>
      </w:r>
      <w:r w:rsidRPr="00087FD8">
        <w:rPr>
          <w:bCs w:val="0"/>
          <w:iCs/>
          <w:color w:val="auto"/>
          <w:szCs w:val="22"/>
        </w:rPr>
        <w:t>Nays: 0</w:t>
      </w:r>
      <w:r w:rsidRPr="00087FD8">
        <w:rPr>
          <w:bCs w:val="0"/>
          <w:iCs/>
          <w:color w:val="auto"/>
          <w:szCs w:val="22"/>
        </w:rPr>
        <w:tab/>
      </w:r>
      <w:r w:rsidRPr="00087FD8">
        <w:rPr>
          <w:bCs w:val="0"/>
          <w:iCs/>
          <w:color w:val="auto"/>
          <w:szCs w:val="22"/>
        </w:rPr>
        <w:tab/>
      </w:r>
      <w:r w:rsidRPr="00087FD8">
        <w:rPr>
          <w:bCs w:val="0"/>
          <w:iCs/>
          <w:color w:val="auto"/>
          <w:szCs w:val="22"/>
        </w:rPr>
        <w:tab/>
        <w:t>Absent: N/A</w:t>
      </w:r>
    </w:p>
    <w:p w:rsidR="007175D9" w:rsidRPr="00087FD8" w:rsidRDefault="007175D9" w:rsidP="00506D7C">
      <w:pPr>
        <w:pStyle w:val="AgendaFirst-LevelBullet"/>
        <w:numPr>
          <w:ilvl w:val="0"/>
          <w:numId w:val="0"/>
        </w:numPr>
        <w:spacing w:before="120" w:after="120" w:line="240" w:lineRule="auto"/>
        <w:ind w:left="720"/>
        <w:contextualSpacing w:val="0"/>
        <w:jc w:val="both"/>
        <w:rPr>
          <w:bCs w:val="0"/>
          <w:iCs/>
          <w:color w:val="auto"/>
          <w:szCs w:val="22"/>
        </w:rPr>
      </w:pPr>
      <w:r w:rsidRPr="00087FD8">
        <w:rPr>
          <w:bCs w:val="0"/>
          <w:iCs/>
          <w:color w:val="auto"/>
          <w:szCs w:val="22"/>
        </w:rPr>
        <w:t>Approved with no objections.</w:t>
      </w:r>
    </w:p>
    <w:p w:rsidR="007175D9" w:rsidRDefault="007175D9" w:rsidP="00506D7C">
      <w:pPr>
        <w:pStyle w:val="AgendaFirst-LevelBullet"/>
        <w:numPr>
          <w:ilvl w:val="0"/>
          <w:numId w:val="0"/>
        </w:numPr>
        <w:spacing w:before="120" w:after="120" w:line="240" w:lineRule="auto"/>
        <w:ind w:left="720"/>
        <w:contextualSpacing w:val="0"/>
        <w:jc w:val="both"/>
        <w:rPr>
          <w:b w:val="0"/>
          <w:bCs w:val="0"/>
          <w:iCs/>
          <w:color w:val="auto"/>
          <w:szCs w:val="22"/>
        </w:rPr>
      </w:pPr>
    </w:p>
    <w:p w:rsidR="007175D9" w:rsidRDefault="007175D9" w:rsidP="00506D7C">
      <w:pPr>
        <w:pStyle w:val="AgendaFirst-LevelBullet"/>
        <w:numPr>
          <w:ilvl w:val="0"/>
          <w:numId w:val="0"/>
        </w:numPr>
        <w:spacing w:before="120" w:after="120" w:line="240" w:lineRule="auto"/>
        <w:ind w:left="720"/>
        <w:contextualSpacing w:val="0"/>
        <w:jc w:val="both"/>
        <w:rPr>
          <w:b w:val="0"/>
          <w:bCs w:val="0"/>
          <w:iCs/>
          <w:color w:val="auto"/>
          <w:szCs w:val="22"/>
        </w:rPr>
      </w:pPr>
      <w:r>
        <w:rPr>
          <w:b w:val="0"/>
          <w:bCs w:val="0"/>
          <w:iCs/>
          <w:color w:val="auto"/>
          <w:szCs w:val="22"/>
        </w:rPr>
        <w:t>Council Chairman Bren Haase asked for a motion to extend the Round 1 full application deadline.</w:t>
      </w:r>
    </w:p>
    <w:p w:rsidR="007175D9" w:rsidRPr="00087FD8" w:rsidRDefault="007175D9" w:rsidP="00506D7C">
      <w:pPr>
        <w:pStyle w:val="AgendaFirst-LevelBullet"/>
        <w:numPr>
          <w:ilvl w:val="0"/>
          <w:numId w:val="0"/>
        </w:numPr>
        <w:spacing w:before="120" w:after="120" w:line="240" w:lineRule="auto"/>
        <w:ind w:left="720"/>
        <w:contextualSpacing w:val="0"/>
        <w:jc w:val="both"/>
        <w:rPr>
          <w:bCs w:val="0"/>
          <w:iCs/>
          <w:color w:val="auto"/>
          <w:szCs w:val="22"/>
          <w:u w:val="single"/>
        </w:rPr>
      </w:pPr>
      <w:r w:rsidRPr="00087FD8">
        <w:rPr>
          <w:bCs w:val="0"/>
          <w:iCs/>
          <w:color w:val="auto"/>
          <w:szCs w:val="22"/>
        </w:rPr>
        <w:t xml:space="preserve">Motion: </w:t>
      </w:r>
      <w:r w:rsidRPr="00087FD8">
        <w:rPr>
          <w:bCs w:val="0"/>
          <w:iCs/>
          <w:color w:val="auto"/>
          <w:szCs w:val="22"/>
          <w:u w:val="single"/>
        </w:rPr>
        <w:t>Patrick Forbes</w:t>
      </w:r>
    </w:p>
    <w:p w:rsidR="007175D9" w:rsidRPr="00087FD8" w:rsidRDefault="007175D9" w:rsidP="00506D7C">
      <w:pPr>
        <w:pStyle w:val="AgendaFirst-LevelBullet"/>
        <w:numPr>
          <w:ilvl w:val="0"/>
          <w:numId w:val="0"/>
        </w:numPr>
        <w:spacing w:before="120" w:after="120" w:line="240" w:lineRule="auto"/>
        <w:ind w:left="720"/>
        <w:contextualSpacing w:val="0"/>
        <w:jc w:val="both"/>
        <w:rPr>
          <w:bCs w:val="0"/>
          <w:iCs/>
          <w:color w:val="auto"/>
          <w:szCs w:val="22"/>
          <w:u w:val="single"/>
        </w:rPr>
      </w:pPr>
      <w:r w:rsidRPr="00087FD8">
        <w:rPr>
          <w:bCs w:val="0"/>
          <w:iCs/>
          <w:color w:val="auto"/>
          <w:szCs w:val="22"/>
        </w:rPr>
        <w:t xml:space="preserve">Second: </w:t>
      </w:r>
      <w:r w:rsidRPr="00087FD8">
        <w:rPr>
          <w:bCs w:val="0"/>
          <w:iCs/>
          <w:color w:val="auto"/>
          <w:szCs w:val="22"/>
          <w:u w:val="single"/>
        </w:rPr>
        <w:t>Chris Knotts</w:t>
      </w:r>
    </w:p>
    <w:p w:rsidR="007175D9" w:rsidRPr="00087FD8" w:rsidRDefault="007175D9" w:rsidP="00506D7C">
      <w:pPr>
        <w:pStyle w:val="AgendaFirst-LevelBullet"/>
        <w:numPr>
          <w:ilvl w:val="0"/>
          <w:numId w:val="0"/>
        </w:numPr>
        <w:spacing w:before="120" w:after="120" w:line="240" w:lineRule="auto"/>
        <w:ind w:left="720"/>
        <w:contextualSpacing w:val="0"/>
        <w:jc w:val="both"/>
        <w:rPr>
          <w:bCs w:val="0"/>
          <w:iCs/>
          <w:color w:val="auto"/>
          <w:szCs w:val="22"/>
        </w:rPr>
      </w:pPr>
      <w:r w:rsidRPr="00087FD8">
        <w:rPr>
          <w:bCs w:val="0"/>
          <w:iCs/>
          <w:color w:val="auto"/>
          <w:szCs w:val="22"/>
        </w:rPr>
        <w:t>Yeas: 5</w:t>
      </w:r>
      <w:r w:rsidRPr="00087FD8">
        <w:rPr>
          <w:bCs w:val="0"/>
          <w:iCs/>
          <w:color w:val="auto"/>
          <w:szCs w:val="22"/>
        </w:rPr>
        <w:tab/>
      </w:r>
      <w:r w:rsidRPr="00087FD8">
        <w:rPr>
          <w:bCs w:val="0"/>
          <w:iCs/>
          <w:color w:val="auto"/>
          <w:szCs w:val="22"/>
        </w:rPr>
        <w:tab/>
      </w:r>
      <w:r w:rsidRPr="00087FD8">
        <w:rPr>
          <w:bCs w:val="0"/>
          <w:iCs/>
          <w:color w:val="auto"/>
          <w:szCs w:val="22"/>
        </w:rPr>
        <w:tab/>
      </w:r>
      <w:r w:rsidR="00087FD8">
        <w:rPr>
          <w:bCs w:val="0"/>
          <w:iCs/>
          <w:color w:val="auto"/>
          <w:szCs w:val="22"/>
        </w:rPr>
        <w:tab/>
      </w:r>
      <w:r w:rsidRPr="00087FD8">
        <w:rPr>
          <w:bCs w:val="0"/>
          <w:iCs/>
          <w:color w:val="auto"/>
          <w:szCs w:val="22"/>
        </w:rPr>
        <w:t>Nays: 0</w:t>
      </w:r>
      <w:r w:rsidRPr="00087FD8">
        <w:rPr>
          <w:bCs w:val="0"/>
          <w:iCs/>
          <w:color w:val="auto"/>
          <w:szCs w:val="22"/>
        </w:rPr>
        <w:tab/>
      </w:r>
      <w:r w:rsidRPr="00087FD8">
        <w:rPr>
          <w:bCs w:val="0"/>
          <w:iCs/>
          <w:color w:val="auto"/>
          <w:szCs w:val="22"/>
        </w:rPr>
        <w:tab/>
      </w:r>
      <w:r w:rsidRPr="00087FD8">
        <w:rPr>
          <w:bCs w:val="0"/>
          <w:iCs/>
          <w:color w:val="auto"/>
          <w:szCs w:val="22"/>
        </w:rPr>
        <w:tab/>
        <w:t>Absent: N/A</w:t>
      </w:r>
    </w:p>
    <w:p w:rsidR="007175D9" w:rsidRPr="00087FD8" w:rsidRDefault="007175D9" w:rsidP="00506D7C">
      <w:pPr>
        <w:pStyle w:val="AgendaFirst-LevelBullet"/>
        <w:numPr>
          <w:ilvl w:val="0"/>
          <w:numId w:val="0"/>
        </w:numPr>
        <w:spacing w:before="120" w:after="120" w:line="240" w:lineRule="auto"/>
        <w:ind w:left="720"/>
        <w:contextualSpacing w:val="0"/>
        <w:jc w:val="both"/>
        <w:rPr>
          <w:bCs w:val="0"/>
          <w:iCs/>
          <w:color w:val="auto"/>
          <w:szCs w:val="22"/>
        </w:rPr>
      </w:pPr>
      <w:r w:rsidRPr="00087FD8">
        <w:rPr>
          <w:bCs w:val="0"/>
          <w:iCs/>
          <w:color w:val="auto"/>
          <w:szCs w:val="22"/>
        </w:rPr>
        <w:t>Approved with no objections.</w:t>
      </w:r>
    </w:p>
    <w:p w:rsidR="007175D9" w:rsidRDefault="007175D9" w:rsidP="00506D7C">
      <w:pPr>
        <w:pStyle w:val="AgendaFirst-LevelBullet"/>
        <w:numPr>
          <w:ilvl w:val="0"/>
          <w:numId w:val="0"/>
        </w:numPr>
        <w:spacing w:before="120" w:after="120" w:line="240" w:lineRule="auto"/>
        <w:ind w:left="720"/>
        <w:contextualSpacing w:val="0"/>
        <w:jc w:val="both"/>
        <w:rPr>
          <w:b w:val="0"/>
          <w:bCs w:val="0"/>
          <w:iCs/>
          <w:color w:val="auto"/>
          <w:szCs w:val="22"/>
        </w:rPr>
      </w:pPr>
      <w:r>
        <w:rPr>
          <w:b w:val="0"/>
          <w:bCs w:val="0"/>
          <w:iCs/>
          <w:color w:val="auto"/>
          <w:szCs w:val="22"/>
        </w:rPr>
        <w:t>Alex Carter, OCD – The specific date/deadline will be set after the meeting. Will update the Policies and Procedures, website and send an eblast specific to eligible Round 1 applicants.</w:t>
      </w:r>
    </w:p>
    <w:p w:rsidR="007175D9" w:rsidRPr="007175D9" w:rsidRDefault="007175D9" w:rsidP="00506D7C">
      <w:pPr>
        <w:pStyle w:val="AgendaFirst-LevelBullet"/>
        <w:numPr>
          <w:ilvl w:val="0"/>
          <w:numId w:val="0"/>
        </w:numPr>
        <w:spacing w:before="120" w:after="120" w:line="240" w:lineRule="auto"/>
        <w:ind w:left="720"/>
        <w:contextualSpacing w:val="0"/>
        <w:jc w:val="both"/>
        <w:rPr>
          <w:b w:val="0"/>
          <w:bCs w:val="0"/>
          <w:iCs/>
          <w:color w:val="auto"/>
          <w:szCs w:val="22"/>
        </w:rPr>
      </w:pPr>
    </w:p>
    <w:p w:rsidR="00AB3AEC" w:rsidRPr="002670A9" w:rsidRDefault="00AB3AEC" w:rsidP="00131D19">
      <w:pPr>
        <w:pStyle w:val="ColorfulList-Accent11"/>
        <w:numPr>
          <w:ilvl w:val="0"/>
          <w:numId w:val="7"/>
        </w:numPr>
        <w:spacing w:before="120" w:after="120" w:line="240" w:lineRule="auto"/>
        <w:contextualSpacing w:val="0"/>
        <w:jc w:val="both"/>
        <w:rPr>
          <w:rFonts w:ascii="Arial" w:hAnsi="Arial" w:cs="Arial"/>
          <w:b/>
          <w:bCs/>
          <w:color w:val="44546A"/>
          <w:sz w:val="24"/>
        </w:rPr>
      </w:pPr>
      <w:r w:rsidRPr="002670A9">
        <w:rPr>
          <w:rFonts w:ascii="Arial" w:hAnsi="Arial" w:cs="Arial"/>
          <w:b/>
          <w:bCs/>
          <w:color w:val="44546A"/>
          <w:sz w:val="24"/>
        </w:rPr>
        <w:t xml:space="preserve">Opening Remarks </w:t>
      </w:r>
    </w:p>
    <w:p w:rsidR="00AB3AEC" w:rsidRPr="00087FD8" w:rsidRDefault="00AB3AEC" w:rsidP="00506D7C">
      <w:pPr>
        <w:spacing w:before="120" w:after="120"/>
        <w:ind w:left="720"/>
        <w:jc w:val="both"/>
        <w:rPr>
          <w:rFonts w:ascii="Arial" w:hAnsi="Arial" w:cs="Arial"/>
          <w:b/>
        </w:rPr>
      </w:pPr>
      <w:r w:rsidRPr="00087FD8">
        <w:rPr>
          <w:rFonts w:ascii="Arial" w:hAnsi="Arial" w:cs="Arial"/>
          <w:b/>
          <w:iCs/>
        </w:rPr>
        <w:t xml:space="preserve">Council Chairman, </w:t>
      </w:r>
      <w:r w:rsidR="007175D9" w:rsidRPr="00087FD8">
        <w:rPr>
          <w:rFonts w:ascii="Arial" w:hAnsi="Arial" w:cs="Arial"/>
          <w:b/>
          <w:iCs/>
        </w:rPr>
        <w:t>Bren Haase, CPRA</w:t>
      </w:r>
    </w:p>
    <w:p w:rsidR="00AB3AEC" w:rsidRDefault="00AB3AEC" w:rsidP="002A31DF">
      <w:pPr>
        <w:spacing w:before="120" w:after="120"/>
        <w:ind w:left="720"/>
        <w:jc w:val="both"/>
        <w:rPr>
          <w:rFonts w:ascii="Arial" w:hAnsi="Arial" w:cs="Arial"/>
        </w:rPr>
      </w:pPr>
      <w:r w:rsidRPr="002670A9">
        <w:rPr>
          <w:rFonts w:ascii="Arial" w:hAnsi="Arial" w:cs="Arial"/>
        </w:rPr>
        <w:t xml:space="preserve">Thanked everyone for </w:t>
      </w:r>
      <w:r w:rsidR="007175D9">
        <w:rPr>
          <w:rFonts w:ascii="Arial" w:hAnsi="Arial" w:cs="Arial"/>
        </w:rPr>
        <w:t xml:space="preserve">joining </w:t>
      </w:r>
      <w:r w:rsidRPr="002670A9">
        <w:rPr>
          <w:rFonts w:ascii="Arial" w:hAnsi="Arial" w:cs="Arial"/>
        </w:rPr>
        <w:t xml:space="preserve">the meeting of the </w:t>
      </w:r>
      <w:r w:rsidRPr="00131D19">
        <w:rPr>
          <w:rFonts w:ascii="Arial" w:hAnsi="Arial" w:cs="Arial"/>
        </w:rPr>
        <w:t>Council on Watershed Management</w:t>
      </w:r>
      <w:r w:rsidRPr="002670A9">
        <w:rPr>
          <w:rFonts w:ascii="Arial" w:hAnsi="Arial" w:cs="Arial"/>
        </w:rPr>
        <w:t xml:space="preserve">.  Provided a brief overview of the </w:t>
      </w:r>
      <w:r w:rsidR="004724B1" w:rsidRPr="002670A9">
        <w:rPr>
          <w:rFonts w:ascii="Arial" w:hAnsi="Arial" w:cs="Arial"/>
        </w:rPr>
        <w:t>Louisiana Watershed Initiative.</w:t>
      </w:r>
    </w:p>
    <w:p w:rsidR="007175D9" w:rsidRPr="002670A9" w:rsidRDefault="007175D9" w:rsidP="002A31DF">
      <w:pPr>
        <w:spacing w:before="120" w:after="120"/>
        <w:ind w:left="720"/>
        <w:jc w:val="both"/>
        <w:rPr>
          <w:rFonts w:ascii="Arial" w:hAnsi="Arial" w:cs="Arial"/>
        </w:rPr>
      </w:pPr>
    </w:p>
    <w:p w:rsidR="00AB3AEC" w:rsidRPr="002670A9" w:rsidRDefault="00AB3AEC" w:rsidP="00131D19">
      <w:pPr>
        <w:pStyle w:val="ColorfulList-Accent11"/>
        <w:numPr>
          <w:ilvl w:val="0"/>
          <w:numId w:val="7"/>
        </w:numPr>
        <w:spacing w:line="360" w:lineRule="auto"/>
        <w:jc w:val="both"/>
        <w:rPr>
          <w:rFonts w:ascii="Arial" w:hAnsi="Arial" w:cs="Arial"/>
          <w:bCs/>
          <w:color w:val="44546A"/>
          <w:sz w:val="24"/>
        </w:rPr>
      </w:pPr>
      <w:r w:rsidRPr="002670A9">
        <w:rPr>
          <w:rFonts w:ascii="Arial" w:hAnsi="Arial" w:cs="Arial"/>
          <w:b/>
          <w:bCs/>
          <w:color w:val="44546A"/>
          <w:sz w:val="24"/>
        </w:rPr>
        <w:t xml:space="preserve">Updates </w:t>
      </w:r>
    </w:p>
    <w:p w:rsidR="00AB3AEC" w:rsidRPr="002670A9" w:rsidRDefault="007175D9" w:rsidP="002A31DF">
      <w:pPr>
        <w:pStyle w:val="AgendaSecond-LevelBullet"/>
        <w:spacing w:line="240" w:lineRule="auto"/>
        <w:ind w:left="1080"/>
        <w:jc w:val="both"/>
        <w:rPr>
          <w:rFonts w:ascii="Arial" w:hAnsi="Arial" w:cs="Arial"/>
          <w:b/>
          <w:bCs/>
          <w:sz w:val="24"/>
        </w:rPr>
      </w:pPr>
      <w:r>
        <w:rPr>
          <w:rFonts w:ascii="Arial" w:hAnsi="Arial" w:cs="Arial"/>
          <w:b/>
          <w:bCs/>
          <w:sz w:val="24"/>
        </w:rPr>
        <w:t>CDBG-MIT Funding Availability</w:t>
      </w:r>
    </w:p>
    <w:p w:rsidR="003E174C" w:rsidRPr="00087FD8" w:rsidRDefault="009536F5" w:rsidP="002A31DF">
      <w:pPr>
        <w:pStyle w:val="AgendaFirst-LevelBullet"/>
        <w:numPr>
          <w:ilvl w:val="0"/>
          <w:numId w:val="0"/>
        </w:numPr>
        <w:spacing w:before="120" w:after="120" w:line="240" w:lineRule="auto"/>
        <w:ind w:left="1440"/>
        <w:contextualSpacing w:val="0"/>
        <w:jc w:val="both"/>
        <w:rPr>
          <w:color w:val="auto"/>
          <w:szCs w:val="22"/>
        </w:rPr>
      </w:pPr>
      <w:r w:rsidRPr="00087FD8">
        <w:rPr>
          <w:color w:val="auto"/>
          <w:szCs w:val="22"/>
        </w:rPr>
        <w:t>Pat</w:t>
      </w:r>
      <w:r w:rsidR="007175D9" w:rsidRPr="00087FD8">
        <w:rPr>
          <w:color w:val="auto"/>
          <w:szCs w:val="22"/>
        </w:rPr>
        <w:t>rick</w:t>
      </w:r>
      <w:r w:rsidRPr="00087FD8">
        <w:rPr>
          <w:color w:val="auto"/>
          <w:szCs w:val="22"/>
        </w:rPr>
        <w:t xml:space="preserve"> Forb</w:t>
      </w:r>
      <w:r w:rsidR="003E174C" w:rsidRPr="00087FD8">
        <w:rPr>
          <w:color w:val="auto"/>
          <w:szCs w:val="22"/>
        </w:rPr>
        <w:t xml:space="preserve">es, </w:t>
      </w:r>
      <w:r w:rsidR="007175D9" w:rsidRPr="00087FD8">
        <w:rPr>
          <w:color w:val="auto"/>
          <w:szCs w:val="22"/>
        </w:rPr>
        <w:t>OCD</w:t>
      </w:r>
      <w:r w:rsidR="003E174C" w:rsidRPr="00087FD8">
        <w:rPr>
          <w:color w:val="auto"/>
          <w:szCs w:val="22"/>
        </w:rPr>
        <w:t xml:space="preserve"> </w:t>
      </w:r>
    </w:p>
    <w:p w:rsidR="00AB3AEC" w:rsidRDefault="007175D9" w:rsidP="00131D19">
      <w:pPr>
        <w:pStyle w:val="AgendaFirst-LevelBullet"/>
        <w:numPr>
          <w:ilvl w:val="0"/>
          <w:numId w:val="8"/>
        </w:numPr>
        <w:spacing w:before="120" w:after="120" w:line="240" w:lineRule="auto"/>
        <w:contextualSpacing w:val="0"/>
        <w:jc w:val="both"/>
        <w:rPr>
          <w:b w:val="0"/>
          <w:color w:val="auto"/>
          <w:szCs w:val="22"/>
        </w:rPr>
      </w:pPr>
      <w:r>
        <w:rPr>
          <w:b w:val="0"/>
          <w:color w:val="auto"/>
          <w:szCs w:val="22"/>
        </w:rPr>
        <w:t>State of Louisiana and HUD have signed the grant agreement</w:t>
      </w:r>
      <w:r w:rsidR="00775834">
        <w:rPr>
          <w:b w:val="0"/>
          <w:color w:val="auto"/>
          <w:szCs w:val="22"/>
        </w:rPr>
        <w:t>.</w:t>
      </w:r>
    </w:p>
    <w:p w:rsidR="00775834" w:rsidRDefault="00775834" w:rsidP="00131D19">
      <w:pPr>
        <w:pStyle w:val="AgendaFirst-LevelBullet"/>
        <w:numPr>
          <w:ilvl w:val="0"/>
          <w:numId w:val="8"/>
        </w:numPr>
        <w:spacing w:before="120" w:after="120" w:line="240" w:lineRule="auto"/>
        <w:contextualSpacing w:val="0"/>
        <w:jc w:val="both"/>
        <w:rPr>
          <w:b w:val="0"/>
          <w:color w:val="auto"/>
          <w:szCs w:val="22"/>
        </w:rPr>
      </w:pPr>
      <w:r>
        <w:rPr>
          <w:b w:val="0"/>
          <w:color w:val="auto"/>
          <w:szCs w:val="22"/>
        </w:rPr>
        <w:t>$1.2 Billion is now available to the state in support of mitigation activities &amp; this effort.</w:t>
      </w:r>
    </w:p>
    <w:p w:rsidR="00775834" w:rsidRDefault="00775834" w:rsidP="00131D19">
      <w:pPr>
        <w:pStyle w:val="AgendaFirst-LevelBullet"/>
        <w:numPr>
          <w:ilvl w:val="0"/>
          <w:numId w:val="8"/>
        </w:numPr>
        <w:spacing w:before="120" w:after="120" w:line="240" w:lineRule="auto"/>
        <w:contextualSpacing w:val="0"/>
        <w:jc w:val="both"/>
        <w:rPr>
          <w:b w:val="0"/>
          <w:color w:val="auto"/>
          <w:szCs w:val="22"/>
        </w:rPr>
      </w:pPr>
      <w:r>
        <w:rPr>
          <w:b w:val="0"/>
          <w:color w:val="auto"/>
          <w:szCs w:val="22"/>
        </w:rPr>
        <w:t>Dollars will be spent according to the action plan approved by HUD in February of this year.</w:t>
      </w:r>
    </w:p>
    <w:p w:rsidR="00775834" w:rsidRDefault="00775834" w:rsidP="00131D19">
      <w:pPr>
        <w:pStyle w:val="AgendaFirst-LevelBullet"/>
        <w:numPr>
          <w:ilvl w:val="0"/>
          <w:numId w:val="8"/>
        </w:numPr>
        <w:spacing w:before="120" w:after="120" w:line="240" w:lineRule="auto"/>
        <w:contextualSpacing w:val="0"/>
        <w:jc w:val="both"/>
        <w:rPr>
          <w:b w:val="0"/>
          <w:color w:val="auto"/>
          <w:szCs w:val="22"/>
        </w:rPr>
      </w:pPr>
      <w:r>
        <w:rPr>
          <w:b w:val="0"/>
          <w:color w:val="auto"/>
          <w:szCs w:val="22"/>
        </w:rPr>
        <w:t>Grant funds must be used to support mitigation activities and further the state’s action plan.</w:t>
      </w:r>
    </w:p>
    <w:p w:rsidR="00775834" w:rsidRDefault="00775834" w:rsidP="00131D19">
      <w:pPr>
        <w:pStyle w:val="AgendaFirst-LevelBullet"/>
        <w:numPr>
          <w:ilvl w:val="0"/>
          <w:numId w:val="8"/>
        </w:numPr>
        <w:spacing w:before="120" w:after="120" w:line="240" w:lineRule="auto"/>
        <w:contextualSpacing w:val="0"/>
        <w:jc w:val="both"/>
        <w:rPr>
          <w:b w:val="0"/>
          <w:color w:val="auto"/>
          <w:szCs w:val="22"/>
        </w:rPr>
      </w:pPr>
      <w:r>
        <w:rPr>
          <w:b w:val="0"/>
          <w:color w:val="auto"/>
          <w:szCs w:val="22"/>
        </w:rPr>
        <w:t>Further discussion during this meeting on how the state has already begun putting these dollars to work.</w:t>
      </w:r>
    </w:p>
    <w:p w:rsidR="00131D19" w:rsidRPr="002670A9" w:rsidRDefault="00131D19" w:rsidP="00131D19">
      <w:pPr>
        <w:pStyle w:val="AgendaFirst-LevelBullet"/>
        <w:numPr>
          <w:ilvl w:val="0"/>
          <w:numId w:val="0"/>
        </w:numPr>
        <w:spacing w:before="120" w:after="120" w:line="240" w:lineRule="auto"/>
        <w:ind w:left="720" w:hanging="360"/>
        <w:contextualSpacing w:val="0"/>
        <w:jc w:val="both"/>
        <w:rPr>
          <w:b w:val="0"/>
          <w:color w:val="auto"/>
          <w:szCs w:val="22"/>
        </w:rPr>
      </w:pPr>
      <w:bookmarkStart w:id="0" w:name="_GoBack"/>
      <w:bookmarkEnd w:id="0"/>
    </w:p>
    <w:p w:rsidR="00AB3AEC" w:rsidRPr="002670A9" w:rsidRDefault="00775834" w:rsidP="00131D19">
      <w:pPr>
        <w:pStyle w:val="ColorfulList-Accent11"/>
        <w:numPr>
          <w:ilvl w:val="1"/>
          <w:numId w:val="7"/>
        </w:numPr>
        <w:spacing w:before="120" w:after="120" w:line="240" w:lineRule="auto"/>
        <w:ind w:left="1080"/>
        <w:contextualSpacing w:val="0"/>
        <w:jc w:val="both"/>
        <w:rPr>
          <w:rFonts w:ascii="Arial" w:hAnsi="Arial" w:cs="Arial"/>
          <w:b/>
        </w:rPr>
      </w:pPr>
      <w:r>
        <w:rPr>
          <w:rFonts w:ascii="Arial" w:hAnsi="Arial" w:cs="Arial"/>
          <w:b/>
          <w:sz w:val="24"/>
        </w:rPr>
        <w:t>Local &amp; Regional Watershed Projects and Programs – Round 1</w:t>
      </w:r>
    </w:p>
    <w:p w:rsidR="009536F5" w:rsidRPr="00087FD8" w:rsidRDefault="00775834" w:rsidP="002A31DF">
      <w:pPr>
        <w:pStyle w:val="ColorfulList-Accent11"/>
        <w:spacing w:before="120" w:after="120" w:line="240" w:lineRule="auto"/>
        <w:ind w:left="1440"/>
        <w:contextualSpacing w:val="0"/>
        <w:jc w:val="both"/>
        <w:rPr>
          <w:rFonts w:ascii="Arial" w:hAnsi="Arial" w:cs="Arial"/>
          <w:b/>
          <w:szCs w:val="22"/>
        </w:rPr>
      </w:pPr>
      <w:r w:rsidRPr="00087FD8">
        <w:rPr>
          <w:rFonts w:ascii="Arial" w:hAnsi="Arial" w:cs="Arial"/>
          <w:b/>
          <w:szCs w:val="22"/>
        </w:rPr>
        <w:t>Billy Williamson, DOTD</w:t>
      </w:r>
    </w:p>
    <w:p w:rsidR="00775834" w:rsidRDefault="00775834" w:rsidP="00131D19">
      <w:pPr>
        <w:pStyle w:val="ColorfulList-Accent11"/>
        <w:numPr>
          <w:ilvl w:val="0"/>
          <w:numId w:val="9"/>
        </w:numPr>
        <w:spacing w:before="120" w:after="120" w:line="240" w:lineRule="auto"/>
        <w:contextualSpacing w:val="0"/>
        <w:jc w:val="both"/>
        <w:rPr>
          <w:rFonts w:ascii="Arial" w:hAnsi="Arial" w:cs="Arial"/>
          <w:szCs w:val="22"/>
        </w:rPr>
      </w:pPr>
      <w:r>
        <w:rPr>
          <w:rFonts w:ascii="Arial" w:hAnsi="Arial" w:cs="Arial"/>
          <w:szCs w:val="22"/>
        </w:rPr>
        <w:t>Funding is for low-risk, high-impact projects that mitigate flood risk and incentivize prioritization of projects through regional collaboration.</w:t>
      </w:r>
    </w:p>
    <w:p w:rsidR="00775834" w:rsidRDefault="00775834" w:rsidP="00131D19">
      <w:pPr>
        <w:pStyle w:val="ColorfulList-Accent11"/>
        <w:numPr>
          <w:ilvl w:val="0"/>
          <w:numId w:val="9"/>
        </w:numPr>
        <w:spacing w:before="120" w:after="120" w:line="240" w:lineRule="auto"/>
        <w:contextualSpacing w:val="0"/>
        <w:jc w:val="both"/>
        <w:rPr>
          <w:rFonts w:ascii="Arial" w:hAnsi="Arial" w:cs="Arial"/>
          <w:szCs w:val="22"/>
        </w:rPr>
      </w:pPr>
      <w:r>
        <w:rPr>
          <w:rFonts w:ascii="Arial" w:hAnsi="Arial" w:cs="Arial"/>
          <w:szCs w:val="22"/>
        </w:rPr>
        <w:t>Program began accepting full applications from eligible applicants on Sept. 18 through their online grant agreement account.</w:t>
      </w:r>
    </w:p>
    <w:p w:rsidR="00775834" w:rsidRDefault="00775834" w:rsidP="00131D19">
      <w:pPr>
        <w:pStyle w:val="ColorfulList-Accent11"/>
        <w:numPr>
          <w:ilvl w:val="0"/>
          <w:numId w:val="9"/>
        </w:numPr>
        <w:spacing w:before="120" w:after="120" w:line="240" w:lineRule="auto"/>
        <w:contextualSpacing w:val="0"/>
        <w:jc w:val="both"/>
        <w:rPr>
          <w:rFonts w:ascii="Arial" w:hAnsi="Arial" w:cs="Arial"/>
          <w:szCs w:val="22"/>
        </w:rPr>
      </w:pPr>
      <w:r>
        <w:rPr>
          <w:rFonts w:ascii="Arial" w:hAnsi="Arial" w:cs="Arial"/>
          <w:szCs w:val="22"/>
        </w:rPr>
        <w:t>Additional Technical Assistance for completing full applications available through a voluntary webinar on December 3. An eblast with a registration link will be sent out shortly.</w:t>
      </w:r>
    </w:p>
    <w:p w:rsidR="00775834" w:rsidRDefault="00211934" w:rsidP="00131D19">
      <w:pPr>
        <w:pStyle w:val="ColorfulList-Accent11"/>
        <w:numPr>
          <w:ilvl w:val="0"/>
          <w:numId w:val="9"/>
        </w:numPr>
        <w:spacing w:before="120" w:after="120" w:line="240" w:lineRule="auto"/>
        <w:contextualSpacing w:val="0"/>
        <w:jc w:val="both"/>
        <w:rPr>
          <w:rFonts w:ascii="Arial" w:hAnsi="Arial" w:cs="Arial"/>
          <w:szCs w:val="22"/>
        </w:rPr>
      </w:pPr>
      <w:r>
        <w:rPr>
          <w:rFonts w:ascii="Arial" w:hAnsi="Arial" w:cs="Arial"/>
          <w:szCs w:val="22"/>
        </w:rPr>
        <w:t>Keep in mind that this is a competitive grant process, which limits the information and advice that can be provided to ensure this process is fair, transparent and competitive.</w:t>
      </w:r>
    </w:p>
    <w:p w:rsidR="00211934" w:rsidRDefault="00211934" w:rsidP="00131D19">
      <w:pPr>
        <w:pStyle w:val="ColorfulList-Accent11"/>
        <w:numPr>
          <w:ilvl w:val="0"/>
          <w:numId w:val="9"/>
        </w:numPr>
        <w:spacing w:before="120" w:after="120" w:line="240" w:lineRule="auto"/>
        <w:contextualSpacing w:val="0"/>
        <w:jc w:val="both"/>
        <w:rPr>
          <w:rFonts w:ascii="Arial" w:hAnsi="Arial" w:cs="Arial"/>
          <w:szCs w:val="22"/>
        </w:rPr>
      </w:pPr>
      <w:r>
        <w:rPr>
          <w:rFonts w:ascii="Arial" w:hAnsi="Arial" w:cs="Arial"/>
          <w:szCs w:val="22"/>
        </w:rPr>
        <w:t>The state will be scoring all applications to ensure the best projects are chosen, so please manage expectations regarding the timeline of project awards.</w:t>
      </w:r>
    </w:p>
    <w:p w:rsidR="009536F5" w:rsidRPr="002670A9" w:rsidRDefault="00211934" w:rsidP="00131D19">
      <w:pPr>
        <w:pStyle w:val="ColorfulList-Accent11"/>
        <w:numPr>
          <w:ilvl w:val="1"/>
          <w:numId w:val="7"/>
        </w:numPr>
        <w:spacing w:before="120" w:after="120" w:line="240" w:lineRule="auto"/>
        <w:ind w:left="1080"/>
        <w:contextualSpacing w:val="0"/>
        <w:jc w:val="both"/>
        <w:rPr>
          <w:rFonts w:ascii="Arial" w:hAnsi="Arial" w:cs="Arial"/>
          <w:b/>
        </w:rPr>
      </w:pPr>
      <w:r>
        <w:rPr>
          <w:rFonts w:ascii="Arial" w:hAnsi="Arial" w:cs="Arial"/>
          <w:b/>
          <w:sz w:val="24"/>
        </w:rPr>
        <w:t>Nonfederal Cost Share Program</w:t>
      </w:r>
    </w:p>
    <w:p w:rsidR="00555D07" w:rsidRPr="00087FD8" w:rsidRDefault="00211934" w:rsidP="002A31DF">
      <w:pPr>
        <w:pStyle w:val="ColorfulList-Accent11"/>
        <w:spacing w:before="120" w:after="120" w:line="240" w:lineRule="auto"/>
        <w:ind w:left="1440"/>
        <w:contextualSpacing w:val="0"/>
        <w:jc w:val="both"/>
        <w:rPr>
          <w:rFonts w:ascii="Arial" w:hAnsi="Arial" w:cs="Arial"/>
          <w:b/>
          <w:iCs/>
          <w:szCs w:val="22"/>
        </w:rPr>
      </w:pPr>
      <w:r w:rsidRPr="00087FD8">
        <w:rPr>
          <w:rFonts w:ascii="Arial" w:hAnsi="Arial" w:cs="Arial"/>
          <w:b/>
          <w:iCs/>
          <w:szCs w:val="22"/>
        </w:rPr>
        <w:t>Sean Wyatt, GOHSEP</w:t>
      </w:r>
    </w:p>
    <w:p w:rsidR="00211934" w:rsidRDefault="00211934" w:rsidP="00131D19">
      <w:pPr>
        <w:pStyle w:val="ColorfulList-Accent11"/>
        <w:numPr>
          <w:ilvl w:val="0"/>
          <w:numId w:val="10"/>
        </w:numPr>
        <w:spacing w:before="120" w:after="120" w:line="240" w:lineRule="auto"/>
        <w:contextualSpacing w:val="0"/>
        <w:jc w:val="both"/>
        <w:rPr>
          <w:rFonts w:ascii="Arial" w:hAnsi="Arial" w:cs="Arial"/>
          <w:iCs/>
          <w:szCs w:val="22"/>
        </w:rPr>
      </w:pPr>
      <w:r>
        <w:rPr>
          <w:rFonts w:ascii="Arial" w:hAnsi="Arial" w:cs="Arial"/>
          <w:iCs/>
          <w:szCs w:val="22"/>
        </w:rPr>
        <w:lastRenderedPageBreak/>
        <w:t>GOHSEP and OCD have continued to coordinate.</w:t>
      </w:r>
    </w:p>
    <w:p w:rsidR="00211934" w:rsidRDefault="00211934" w:rsidP="00131D19">
      <w:pPr>
        <w:pStyle w:val="ColorfulList-Accent11"/>
        <w:numPr>
          <w:ilvl w:val="0"/>
          <w:numId w:val="10"/>
        </w:numPr>
        <w:spacing w:before="120" w:after="120" w:line="240" w:lineRule="auto"/>
        <w:contextualSpacing w:val="0"/>
        <w:jc w:val="both"/>
        <w:rPr>
          <w:rFonts w:ascii="Arial" w:hAnsi="Arial" w:cs="Arial"/>
          <w:iCs/>
          <w:szCs w:val="22"/>
        </w:rPr>
      </w:pPr>
      <w:r>
        <w:rPr>
          <w:rFonts w:ascii="Arial" w:hAnsi="Arial" w:cs="Arial"/>
          <w:iCs/>
          <w:szCs w:val="22"/>
        </w:rPr>
        <w:t>Projects have been identified and applicants notified.</w:t>
      </w:r>
    </w:p>
    <w:p w:rsidR="00211934" w:rsidRDefault="00211934" w:rsidP="00131D19">
      <w:pPr>
        <w:pStyle w:val="ColorfulList-Accent11"/>
        <w:numPr>
          <w:ilvl w:val="0"/>
          <w:numId w:val="10"/>
        </w:numPr>
        <w:spacing w:before="120" w:after="120" w:line="240" w:lineRule="auto"/>
        <w:contextualSpacing w:val="0"/>
        <w:jc w:val="both"/>
        <w:rPr>
          <w:rFonts w:ascii="Arial" w:hAnsi="Arial" w:cs="Arial"/>
          <w:iCs/>
          <w:szCs w:val="22"/>
        </w:rPr>
      </w:pPr>
      <w:r>
        <w:rPr>
          <w:rFonts w:ascii="Arial" w:hAnsi="Arial" w:cs="Arial"/>
          <w:iCs/>
          <w:szCs w:val="22"/>
        </w:rPr>
        <w:t>Program will dispense nearly $97M in CDBG-MIT funds.</w:t>
      </w:r>
    </w:p>
    <w:p w:rsidR="00AB3AEC" w:rsidRPr="002670A9" w:rsidRDefault="00F04AE2" w:rsidP="00211934">
      <w:pPr>
        <w:pStyle w:val="ColorfulList-Accent11"/>
        <w:spacing w:before="120" w:after="120" w:line="240" w:lineRule="auto"/>
        <w:ind w:left="720"/>
        <w:contextualSpacing w:val="0"/>
        <w:jc w:val="both"/>
        <w:rPr>
          <w:rFonts w:ascii="Arial" w:hAnsi="Arial" w:cs="Arial"/>
          <w:iCs/>
          <w:sz w:val="24"/>
        </w:rPr>
      </w:pPr>
      <w:r w:rsidRPr="002670A9">
        <w:rPr>
          <w:rFonts w:ascii="Arial" w:hAnsi="Arial" w:cs="Arial"/>
          <w:b/>
          <w:iCs/>
          <w:sz w:val="24"/>
        </w:rPr>
        <w:t>D</w:t>
      </w:r>
      <w:r w:rsidR="00211934">
        <w:rPr>
          <w:rFonts w:ascii="Arial" w:hAnsi="Arial" w:cs="Arial"/>
          <w:b/>
          <w:iCs/>
          <w:sz w:val="24"/>
        </w:rPr>
        <w:t>.  State Agency Projects and Programs</w:t>
      </w:r>
    </w:p>
    <w:p w:rsidR="00AB3AEC" w:rsidRPr="00087FD8" w:rsidRDefault="00211934" w:rsidP="002A31DF">
      <w:pPr>
        <w:pStyle w:val="ColorfulList-Accent11"/>
        <w:spacing w:before="120" w:after="120" w:line="240" w:lineRule="auto"/>
        <w:ind w:left="1440"/>
        <w:contextualSpacing w:val="0"/>
        <w:jc w:val="both"/>
        <w:rPr>
          <w:rFonts w:ascii="Arial" w:hAnsi="Arial" w:cs="Arial"/>
          <w:b/>
          <w:iCs/>
          <w:szCs w:val="22"/>
        </w:rPr>
      </w:pPr>
      <w:r w:rsidRPr="00087FD8">
        <w:rPr>
          <w:rFonts w:ascii="Arial" w:hAnsi="Arial" w:cs="Arial"/>
          <w:b/>
          <w:iCs/>
          <w:szCs w:val="22"/>
        </w:rPr>
        <w:t>Kay LeSage</w:t>
      </w:r>
      <w:r w:rsidR="00F04AE2" w:rsidRPr="00087FD8">
        <w:rPr>
          <w:rFonts w:ascii="Arial" w:hAnsi="Arial" w:cs="Arial"/>
          <w:b/>
          <w:iCs/>
          <w:szCs w:val="22"/>
        </w:rPr>
        <w:t xml:space="preserve">, </w:t>
      </w:r>
      <w:r w:rsidRPr="00087FD8">
        <w:rPr>
          <w:rFonts w:ascii="Arial" w:hAnsi="Arial" w:cs="Arial"/>
          <w:b/>
          <w:iCs/>
          <w:szCs w:val="22"/>
        </w:rPr>
        <w:t>OCD</w:t>
      </w:r>
    </w:p>
    <w:p w:rsidR="00211934" w:rsidRDefault="00211934" w:rsidP="00131D19">
      <w:pPr>
        <w:pStyle w:val="ColorfulList-Accent11"/>
        <w:numPr>
          <w:ilvl w:val="0"/>
          <w:numId w:val="11"/>
        </w:numPr>
        <w:spacing w:before="120" w:after="120" w:line="240" w:lineRule="auto"/>
        <w:contextualSpacing w:val="0"/>
        <w:jc w:val="both"/>
        <w:rPr>
          <w:rFonts w:ascii="Arial" w:hAnsi="Arial" w:cs="Arial"/>
          <w:iCs/>
          <w:szCs w:val="22"/>
        </w:rPr>
      </w:pPr>
      <w:r>
        <w:rPr>
          <w:rFonts w:ascii="Arial" w:hAnsi="Arial" w:cs="Arial"/>
          <w:iCs/>
          <w:szCs w:val="22"/>
        </w:rPr>
        <w:t>State agencies have worked together to program additional project and program dollars to immediately advance awards</w:t>
      </w:r>
      <w:r w:rsidR="007D7DB9">
        <w:rPr>
          <w:rFonts w:ascii="Arial" w:hAnsi="Arial" w:cs="Arial"/>
          <w:iCs/>
          <w:szCs w:val="22"/>
        </w:rPr>
        <w:t xml:space="preserve"> that enhance resilience and align with our agency missions and the mission of the Watershed Initiative</w:t>
      </w:r>
      <w:r>
        <w:rPr>
          <w:rFonts w:ascii="Arial" w:hAnsi="Arial" w:cs="Arial"/>
          <w:iCs/>
          <w:szCs w:val="22"/>
        </w:rPr>
        <w:t>.</w:t>
      </w:r>
    </w:p>
    <w:p w:rsidR="00211934" w:rsidRDefault="00211934" w:rsidP="00131D19">
      <w:pPr>
        <w:pStyle w:val="ColorfulList-Accent11"/>
        <w:numPr>
          <w:ilvl w:val="0"/>
          <w:numId w:val="11"/>
        </w:numPr>
        <w:spacing w:before="120" w:after="120" w:line="240" w:lineRule="auto"/>
        <w:contextualSpacing w:val="0"/>
        <w:jc w:val="both"/>
        <w:rPr>
          <w:rFonts w:ascii="Arial" w:hAnsi="Arial" w:cs="Arial"/>
          <w:iCs/>
          <w:szCs w:val="22"/>
        </w:rPr>
      </w:pPr>
      <w:r>
        <w:rPr>
          <w:rFonts w:ascii="Arial" w:hAnsi="Arial" w:cs="Arial"/>
          <w:iCs/>
          <w:szCs w:val="22"/>
        </w:rPr>
        <w:t>Very diverse portfolio of projects across the state that reduce flood risk, store waters to enhance natural habitats, and move people out of harm’s way that are subject to severe flood risk</w:t>
      </w:r>
      <w:r w:rsidR="007D7DB9">
        <w:rPr>
          <w:rFonts w:ascii="Arial" w:hAnsi="Arial" w:cs="Arial"/>
          <w:iCs/>
          <w:szCs w:val="22"/>
        </w:rPr>
        <w:t>.</w:t>
      </w:r>
    </w:p>
    <w:p w:rsidR="00307011" w:rsidRPr="005C5122" w:rsidRDefault="005C5122" w:rsidP="00131D19">
      <w:pPr>
        <w:pStyle w:val="ColorfulList-Accent11"/>
        <w:numPr>
          <w:ilvl w:val="0"/>
          <w:numId w:val="11"/>
        </w:numPr>
        <w:spacing w:before="120" w:after="120" w:line="240" w:lineRule="auto"/>
        <w:contextualSpacing w:val="0"/>
        <w:jc w:val="both"/>
        <w:rPr>
          <w:rFonts w:ascii="Arial" w:hAnsi="Arial" w:cs="Arial"/>
          <w:iCs/>
          <w:szCs w:val="22"/>
        </w:rPr>
      </w:pPr>
      <w:r w:rsidRPr="005C5122">
        <w:rPr>
          <w:rFonts w:ascii="Arial" w:hAnsi="Arial" w:cs="Arial"/>
          <w:iCs/>
          <w:szCs w:val="22"/>
        </w:rPr>
        <w:t xml:space="preserve">Ensure you are subscribed to the LWI mailing list at watershed.la.gov and contact Kristen Vidrine if you have any questions at </w:t>
      </w:r>
      <w:hyperlink r:id="rId8" w:history="1">
        <w:r w:rsidRPr="005C5122">
          <w:rPr>
            <w:rStyle w:val="Hyperlink"/>
            <w:rFonts w:ascii="Arial" w:hAnsi="Arial" w:cs="Arial"/>
            <w:iCs/>
            <w:szCs w:val="22"/>
          </w:rPr>
          <w:t>Kristen.vidrine@la.gov</w:t>
        </w:r>
      </w:hyperlink>
      <w:r w:rsidRPr="005C5122">
        <w:rPr>
          <w:rFonts w:ascii="Arial" w:hAnsi="Arial" w:cs="Arial"/>
          <w:iCs/>
          <w:szCs w:val="22"/>
        </w:rPr>
        <w:t>.</w:t>
      </w:r>
    </w:p>
    <w:p w:rsidR="00AB3AEC" w:rsidRPr="002670A9" w:rsidRDefault="005C5122" w:rsidP="005C5122">
      <w:pPr>
        <w:pStyle w:val="ColorfulList-Accent11"/>
        <w:spacing w:before="120" w:after="120" w:line="240" w:lineRule="auto"/>
        <w:ind w:left="720"/>
        <w:contextualSpacing w:val="0"/>
        <w:jc w:val="both"/>
        <w:rPr>
          <w:rFonts w:ascii="Arial" w:hAnsi="Arial" w:cs="Arial"/>
          <w:b/>
          <w:sz w:val="24"/>
        </w:rPr>
      </w:pPr>
      <w:r>
        <w:rPr>
          <w:rFonts w:ascii="Arial" w:hAnsi="Arial" w:cs="Arial"/>
          <w:b/>
          <w:sz w:val="24"/>
        </w:rPr>
        <w:t>E.  Regional Capacity Building Grant Program</w:t>
      </w:r>
    </w:p>
    <w:p w:rsidR="005C5122" w:rsidRPr="00087FD8" w:rsidRDefault="005C5122" w:rsidP="005C5122">
      <w:pPr>
        <w:pStyle w:val="ColorfulList-Accent11"/>
        <w:spacing w:before="120" w:after="120" w:line="240" w:lineRule="auto"/>
        <w:ind w:left="1440"/>
        <w:contextualSpacing w:val="0"/>
        <w:jc w:val="both"/>
        <w:rPr>
          <w:rFonts w:ascii="Arial" w:hAnsi="Arial" w:cs="Arial"/>
          <w:b/>
          <w:szCs w:val="22"/>
        </w:rPr>
      </w:pPr>
      <w:r w:rsidRPr="00087FD8">
        <w:rPr>
          <w:rFonts w:ascii="Arial" w:hAnsi="Arial" w:cs="Arial"/>
          <w:b/>
          <w:szCs w:val="22"/>
        </w:rPr>
        <w:t>Nicolette Jones</w:t>
      </w:r>
      <w:r w:rsidR="00307011" w:rsidRPr="00087FD8">
        <w:rPr>
          <w:rFonts w:ascii="Arial" w:hAnsi="Arial" w:cs="Arial"/>
          <w:b/>
          <w:szCs w:val="22"/>
        </w:rPr>
        <w:t>, OCD</w:t>
      </w:r>
    </w:p>
    <w:p w:rsidR="00307011" w:rsidRPr="00087FD8" w:rsidRDefault="005C5122" w:rsidP="005C5122">
      <w:pPr>
        <w:pStyle w:val="ColorfulList-Accent11"/>
        <w:spacing w:before="120" w:after="120" w:line="240" w:lineRule="auto"/>
        <w:ind w:left="1440"/>
        <w:contextualSpacing w:val="0"/>
        <w:jc w:val="both"/>
        <w:rPr>
          <w:rFonts w:ascii="Arial" w:hAnsi="Arial" w:cs="Arial"/>
          <w:b/>
          <w:szCs w:val="22"/>
        </w:rPr>
      </w:pPr>
      <w:r w:rsidRPr="00087FD8">
        <w:rPr>
          <w:rFonts w:ascii="Arial" w:hAnsi="Arial" w:cs="Arial"/>
          <w:b/>
          <w:szCs w:val="22"/>
        </w:rPr>
        <w:t>Alex Carter, OCD</w:t>
      </w:r>
    </w:p>
    <w:p w:rsidR="00014B5A" w:rsidRDefault="00014B5A" w:rsidP="00131D19">
      <w:pPr>
        <w:pStyle w:val="ColorfulList-Accent11"/>
        <w:numPr>
          <w:ilvl w:val="0"/>
          <w:numId w:val="12"/>
        </w:numPr>
        <w:spacing w:before="120" w:after="120" w:line="240" w:lineRule="auto"/>
        <w:ind w:left="2160"/>
        <w:contextualSpacing w:val="0"/>
        <w:jc w:val="both"/>
        <w:rPr>
          <w:rFonts w:ascii="Arial" w:hAnsi="Arial" w:cs="Arial"/>
          <w:szCs w:val="22"/>
        </w:rPr>
      </w:pPr>
      <w:r>
        <w:rPr>
          <w:rFonts w:ascii="Arial" w:hAnsi="Arial" w:cs="Arial"/>
          <w:szCs w:val="22"/>
        </w:rPr>
        <w:t>Brief overview of the program’s goals and objectives.</w:t>
      </w:r>
    </w:p>
    <w:p w:rsidR="00014B5A" w:rsidRDefault="00014B5A" w:rsidP="00131D19">
      <w:pPr>
        <w:pStyle w:val="ColorfulList-Accent11"/>
        <w:numPr>
          <w:ilvl w:val="0"/>
          <w:numId w:val="12"/>
        </w:numPr>
        <w:spacing w:before="120" w:after="120" w:line="240" w:lineRule="auto"/>
        <w:ind w:left="2160"/>
        <w:contextualSpacing w:val="0"/>
        <w:jc w:val="both"/>
        <w:rPr>
          <w:rFonts w:ascii="Arial" w:hAnsi="Arial" w:cs="Arial"/>
          <w:szCs w:val="22"/>
        </w:rPr>
      </w:pPr>
      <w:r>
        <w:rPr>
          <w:rFonts w:ascii="Arial" w:hAnsi="Arial" w:cs="Arial"/>
          <w:szCs w:val="22"/>
        </w:rPr>
        <w:t>Working side-by-side with all eight regions to help them make well-informed recommendations on long-term regional governance.</w:t>
      </w:r>
    </w:p>
    <w:p w:rsidR="00014B5A" w:rsidRDefault="00014B5A" w:rsidP="00131D19">
      <w:pPr>
        <w:pStyle w:val="ColorfulList-Accent11"/>
        <w:numPr>
          <w:ilvl w:val="0"/>
          <w:numId w:val="12"/>
        </w:numPr>
        <w:spacing w:before="120" w:after="120" w:line="240" w:lineRule="auto"/>
        <w:ind w:left="2160"/>
        <w:contextualSpacing w:val="0"/>
        <w:jc w:val="both"/>
        <w:rPr>
          <w:rFonts w:ascii="Arial" w:hAnsi="Arial" w:cs="Arial"/>
          <w:szCs w:val="22"/>
        </w:rPr>
      </w:pPr>
      <w:r>
        <w:rPr>
          <w:rFonts w:ascii="Arial" w:hAnsi="Arial" w:cs="Arial"/>
          <w:szCs w:val="22"/>
        </w:rPr>
        <w:t>Offered optional webinar to help keep the regions informed of progress and considerations from other states that have undergone similar processes and can offer lessons learned.</w:t>
      </w:r>
    </w:p>
    <w:p w:rsidR="00014B5A" w:rsidRDefault="00014B5A" w:rsidP="00131D19">
      <w:pPr>
        <w:pStyle w:val="ColorfulList-Accent11"/>
        <w:numPr>
          <w:ilvl w:val="0"/>
          <w:numId w:val="12"/>
        </w:numPr>
        <w:spacing w:before="120" w:after="120" w:line="240" w:lineRule="auto"/>
        <w:ind w:left="2160"/>
        <w:contextualSpacing w:val="0"/>
        <w:jc w:val="both"/>
        <w:rPr>
          <w:rFonts w:ascii="Arial" w:hAnsi="Arial" w:cs="Arial"/>
          <w:szCs w:val="22"/>
        </w:rPr>
      </w:pPr>
      <w:r>
        <w:rPr>
          <w:rFonts w:ascii="Arial" w:hAnsi="Arial" w:cs="Arial"/>
          <w:szCs w:val="22"/>
        </w:rPr>
        <w:t>The LWI generated research on each region’s entities and provided evaluation exercises. After the exercises, many of the regions will begin to shift into ‘how’ entities best suited to perform the regional work long-term, including provisional recommendations on coalition structure and action items for implementation.</w:t>
      </w:r>
    </w:p>
    <w:p w:rsidR="00014B5A" w:rsidRDefault="00014B5A" w:rsidP="00131D19">
      <w:pPr>
        <w:pStyle w:val="ColorfulList-Accent11"/>
        <w:numPr>
          <w:ilvl w:val="0"/>
          <w:numId w:val="12"/>
        </w:numPr>
        <w:spacing w:before="120" w:after="120" w:line="240" w:lineRule="auto"/>
        <w:ind w:left="2160"/>
        <w:contextualSpacing w:val="0"/>
        <w:jc w:val="both"/>
        <w:rPr>
          <w:rFonts w:ascii="Arial" w:hAnsi="Arial" w:cs="Arial"/>
          <w:szCs w:val="22"/>
        </w:rPr>
      </w:pPr>
      <w:r>
        <w:rPr>
          <w:rFonts w:ascii="Arial" w:hAnsi="Arial" w:cs="Arial"/>
          <w:szCs w:val="22"/>
        </w:rPr>
        <w:t>Due to the many challenges with meetings, COVID and storm over the past several months, we have built into the revised program timeline some time for each of the regions to coordinate with their parish leadership, attorneys and stakeholder groups to explain this process and their recommendations.</w:t>
      </w:r>
    </w:p>
    <w:p w:rsidR="00014B5A" w:rsidRDefault="00014B5A" w:rsidP="00131D19">
      <w:pPr>
        <w:pStyle w:val="ColorfulList-Accent11"/>
        <w:numPr>
          <w:ilvl w:val="0"/>
          <w:numId w:val="12"/>
        </w:numPr>
        <w:spacing w:before="120" w:after="120" w:line="240" w:lineRule="auto"/>
        <w:ind w:left="2160"/>
        <w:contextualSpacing w:val="0"/>
        <w:jc w:val="both"/>
        <w:rPr>
          <w:rFonts w:ascii="Arial" w:hAnsi="Arial" w:cs="Arial"/>
          <w:szCs w:val="22"/>
        </w:rPr>
      </w:pPr>
      <w:r>
        <w:rPr>
          <w:rFonts w:ascii="Arial" w:hAnsi="Arial" w:cs="Arial"/>
          <w:szCs w:val="22"/>
        </w:rPr>
        <w:t>A lot of the program elements will come together in May and June of 2021.</w:t>
      </w:r>
    </w:p>
    <w:p w:rsidR="002A10AC" w:rsidRDefault="002A10AC" w:rsidP="00131D19">
      <w:pPr>
        <w:pStyle w:val="ColorfulList-Accent11"/>
        <w:numPr>
          <w:ilvl w:val="0"/>
          <w:numId w:val="12"/>
        </w:numPr>
        <w:spacing w:before="120" w:after="120" w:line="240" w:lineRule="auto"/>
        <w:ind w:left="2160"/>
        <w:contextualSpacing w:val="0"/>
        <w:jc w:val="both"/>
        <w:rPr>
          <w:rFonts w:ascii="Arial" w:hAnsi="Arial" w:cs="Arial"/>
          <w:szCs w:val="22"/>
        </w:rPr>
      </w:pPr>
      <w:r>
        <w:rPr>
          <w:rFonts w:ascii="Arial" w:hAnsi="Arial" w:cs="Arial"/>
          <w:szCs w:val="22"/>
        </w:rPr>
        <w:t>Gave an overview and update on where we are in the regional exercise across the state with the steering committees.</w:t>
      </w:r>
    </w:p>
    <w:p w:rsidR="002A10AC" w:rsidRDefault="002A10AC" w:rsidP="00131D19">
      <w:pPr>
        <w:pStyle w:val="ColorfulList-Accent11"/>
        <w:numPr>
          <w:ilvl w:val="0"/>
          <w:numId w:val="12"/>
        </w:numPr>
        <w:spacing w:before="120" w:after="120" w:line="240" w:lineRule="auto"/>
        <w:ind w:left="2160"/>
        <w:contextualSpacing w:val="0"/>
        <w:jc w:val="both"/>
        <w:rPr>
          <w:rFonts w:ascii="Arial" w:hAnsi="Arial" w:cs="Arial"/>
          <w:szCs w:val="22"/>
        </w:rPr>
      </w:pPr>
      <w:r>
        <w:rPr>
          <w:rFonts w:ascii="Arial" w:hAnsi="Arial" w:cs="Arial"/>
          <w:szCs w:val="22"/>
        </w:rPr>
        <w:t>Provided a snapshot of the regional watershed management webinar from Oct. 14 that was held in collaboration with LSU and Region 7 to help steering committee members prep of governance exercises.</w:t>
      </w:r>
    </w:p>
    <w:p w:rsidR="006166D0" w:rsidRDefault="006166D0" w:rsidP="00131D19">
      <w:pPr>
        <w:pStyle w:val="ColorfulList-Accent11"/>
        <w:numPr>
          <w:ilvl w:val="0"/>
          <w:numId w:val="12"/>
        </w:numPr>
        <w:spacing w:before="120" w:after="120" w:line="240" w:lineRule="auto"/>
        <w:ind w:left="2160"/>
        <w:contextualSpacing w:val="0"/>
        <w:jc w:val="both"/>
        <w:rPr>
          <w:rFonts w:ascii="Arial" w:hAnsi="Arial" w:cs="Arial"/>
          <w:szCs w:val="22"/>
        </w:rPr>
      </w:pPr>
      <w:r>
        <w:rPr>
          <w:rFonts w:ascii="Arial" w:hAnsi="Arial" w:cs="Arial"/>
          <w:szCs w:val="22"/>
        </w:rPr>
        <w:t>Described the tools in play being utilized to:</w:t>
      </w:r>
    </w:p>
    <w:p w:rsidR="006166D0" w:rsidRDefault="006166D0" w:rsidP="00131D19">
      <w:pPr>
        <w:pStyle w:val="ColorfulList-Accent11"/>
        <w:numPr>
          <w:ilvl w:val="1"/>
          <w:numId w:val="12"/>
        </w:numPr>
        <w:spacing w:before="120" w:after="120" w:line="240" w:lineRule="auto"/>
        <w:ind w:left="2520"/>
        <w:contextualSpacing w:val="0"/>
        <w:jc w:val="both"/>
        <w:rPr>
          <w:rFonts w:ascii="Arial" w:hAnsi="Arial" w:cs="Arial"/>
          <w:szCs w:val="22"/>
        </w:rPr>
      </w:pPr>
      <w:r>
        <w:rPr>
          <w:rFonts w:ascii="Arial" w:hAnsi="Arial" w:cs="Arial"/>
          <w:szCs w:val="22"/>
        </w:rPr>
        <w:t>Connect root causes with the functions, authorities and entities best suited for the work</w:t>
      </w:r>
    </w:p>
    <w:p w:rsidR="006166D0" w:rsidRDefault="006166D0" w:rsidP="00131D19">
      <w:pPr>
        <w:pStyle w:val="ColorfulList-Accent11"/>
        <w:numPr>
          <w:ilvl w:val="1"/>
          <w:numId w:val="12"/>
        </w:numPr>
        <w:spacing w:before="120" w:after="120" w:line="240" w:lineRule="auto"/>
        <w:ind w:left="2520"/>
        <w:contextualSpacing w:val="0"/>
        <w:jc w:val="both"/>
        <w:rPr>
          <w:rFonts w:ascii="Arial" w:hAnsi="Arial" w:cs="Arial"/>
          <w:szCs w:val="22"/>
        </w:rPr>
      </w:pPr>
      <w:r>
        <w:rPr>
          <w:rFonts w:ascii="Arial" w:hAnsi="Arial" w:cs="Arial"/>
          <w:szCs w:val="22"/>
        </w:rPr>
        <w:t>Summary of potential solutions</w:t>
      </w:r>
    </w:p>
    <w:p w:rsidR="006166D0" w:rsidRDefault="006166D0" w:rsidP="00131D19">
      <w:pPr>
        <w:pStyle w:val="ColorfulList-Accent11"/>
        <w:numPr>
          <w:ilvl w:val="1"/>
          <w:numId w:val="12"/>
        </w:numPr>
        <w:spacing w:before="120" w:after="120" w:line="240" w:lineRule="auto"/>
        <w:ind w:left="2520"/>
        <w:contextualSpacing w:val="0"/>
        <w:jc w:val="both"/>
        <w:rPr>
          <w:rFonts w:ascii="Arial" w:hAnsi="Arial" w:cs="Arial"/>
          <w:szCs w:val="22"/>
        </w:rPr>
      </w:pPr>
      <w:r>
        <w:rPr>
          <w:rFonts w:ascii="Arial" w:hAnsi="Arial" w:cs="Arial"/>
          <w:szCs w:val="22"/>
        </w:rPr>
        <w:t>Coalition options and trade-offs</w:t>
      </w:r>
    </w:p>
    <w:p w:rsidR="006166D0" w:rsidRDefault="006166D0" w:rsidP="00131D19">
      <w:pPr>
        <w:pStyle w:val="ColorfulList-Accent11"/>
        <w:numPr>
          <w:ilvl w:val="1"/>
          <w:numId w:val="12"/>
        </w:numPr>
        <w:spacing w:before="120" w:after="120" w:line="240" w:lineRule="auto"/>
        <w:ind w:left="2520"/>
        <w:contextualSpacing w:val="0"/>
        <w:jc w:val="both"/>
        <w:rPr>
          <w:rFonts w:ascii="Arial" w:hAnsi="Arial" w:cs="Arial"/>
          <w:szCs w:val="22"/>
        </w:rPr>
      </w:pPr>
      <w:r>
        <w:rPr>
          <w:rFonts w:ascii="Arial" w:hAnsi="Arial" w:cs="Arial"/>
          <w:szCs w:val="22"/>
        </w:rPr>
        <w:t>Regional project inventories</w:t>
      </w:r>
    </w:p>
    <w:p w:rsidR="006166D0" w:rsidRDefault="006166D0" w:rsidP="00131D19">
      <w:pPr>
        <w:pStyle w:val="ColorfulList-Accent11"/>
        <w:numPr>
          <w:ilvl w:val="0"/>
          <w:numId w:val="12"/>
        </w:numPr>
        <w:spacing w:before="120" w:after="120" w:line="240" w:lineRule="auto"/>
        <w:ind w:left="2160"/>
        <w:contextualSpacing w:val="0"/>
        <w:jc w:val="both"/>
        <w:rPr>
          <w:rFonts w:ascii="Arial" w:hAnsi="Arial" w:cs="Arial"/>
          <w:szCs w:val="22"/>
        </w:rPr>
      </w:pPr>
      <w:r>
        <w:rPr>
          <w:rFonts w:ascii="Arial" w:hAnsi="Arial" w:cs="Arial"/>
          <w:szCs w:val="22"/>
        </w:rPr>
        <w:t>Regional Capacity Building Grant Program Next Steps</w:t>
      </w:r>
    </w:p>
    <w:p w:rsidR="006166D0" w:rsidRDefault="006166D0" w:rsidP="00131D19">
      <w:pPr>
        <w:pStyle w:val="ColorfulList-Accent11"/>
        <w:numPr>
          <w:ilvl w:val="1"/>
          <w:numId w:val="12"/>
        </w:numPr>
        <w:spacing w:before="120" w:after="120" w:line="240" w:lineRule="auto"/>
        <w:ind w:left="2520"/>
        <w:contextualSpacing w:val="0"/>
        <w:jc w:val="both"/>
        <w:rPr>
          <w:rFonts w:ascii="Arial" w:hAnsi="Arial" w:cs="Arial"/>
          <w:szCs w:val="22"/>
        </w:rPr>
      </w:pPr>
      <w:r>
        <w:rPr>
          <w:rFonts w:ascii="Arial" w:hAnsi="Arial" w:cs="Arial"/>
          <w:szCs w:val="22"/>
        </w:rPr>
        <w:t>Refining the exercise outcomes across the state</w:t>
      </w:r>
    </w:p>
    <w:p w:rsidR="006166D0" w:rsidRDefault="006166D0" w:rsidP="00131D19">
      <w:pPr>
        <w:pStyle w:val="ColorfulList-Accent11"/>
        <w:numPr>
          <w:ilvl w:val="1"/>
          <w:numId w:val="12"/>
        </w:numPr>
        <w:spacing w:before="120" w:after="120" w:line="240" w:lineRule="auto"/>
        <w:ind w:left="2520"/>
        <w:contextualSpacing w:val="0"/>
        <w:jc w:val="both"/>
        <w:rPr>
          <w:rFonts w:ascii="Arial" w:hAnsi="Arial" w:cs="Arial"/>
          <w:szCs w:val="22"/>
        </w:rPr>
      </w:pPr>
      <w:r>
        <w:rPr>
          <w:rFonts w:ascii="Arial" w:hAnsi="Arial" w:cs="Arial"/>
          <w:szCs w:val="22"/>
        </w:rPr>
        <w:t>Completing Exercises 2 and 3</w:t>
      </w:r>
    </w:p>
    <w:p w:rsidR="006166D0" w:rsidRDefault="006166D0" w:rsidP="00131D19">
      <w:pPr>
        <w:pStyle w:val="ColorfulList-Accent11"/>
        <w:numPr>
          <w:ilvl w:val="1"/>
          <w:numId w:val="12"/>
        </w:numPr>
        <w:spacing w:before="120" w:after="120" w:line="240" w:lineRule="auto"/>
        <w:ind w:left="2520"/>
        <w:contextualSpacing w:val="0"/>
        <w:jc w:val="both"/>
        <w:rPr>
          <w:rFonts w:ascii="Arial" w:hAnsi="Arial" w:cs="Arial"/>
          <w:szCs w:val="22"/>
        </w:rPr>
      </w:pPr>
      <w:r>
        <w:rPr>
          <w:rFonts w:ascii="Arial" w:hAnsi="Arial" w:cs="Arial"/>
          <w:szCs w:val="22"/>
        </w:rPr>
        <w:t>Coordinate a Watershed Coordinators meeting in December</w:t>
      </w:r>
    </w:p>
    <w:p w:rsidR="006166D0" w:rsidRDefault="006166D0" w:rsidP="00131D19">
      <w:pPr>
        <w:pStyle w:val="ColorfulList-Accent11"/>
        <w:numPr>
          <w:ilvl w:val="1"/>
          <w:numId w:val="12"/>
        </w:numPr>
        <w:spacing w:before="120" w:after="120" w:line="240" w:lineRule="auto"/>
        <w:ind w:left="2520"/>
        <w:contextualSpacing w:val="0"/>
        <w:jc w:val="both"/>
        <w:rPr>
          <w:rFonts w:ascii="Arial" w:hAnsi="Arial" w:cs="Arial"/>
          <w:szCs w:val="22"/>
        </w:rPr>
      </w:pPr>
      <w:r>
        <w:rPr>
          <w:rFonts w:ascii="Arial" w:hAnsi="Arial" w:cs="Arial"/>
          <w:szCs w:val="22"/>
        </w:rPr>
        <w:t>Assist the regions in preparing to make recommendations for a coalition structure and creating that roadmap for implementation</w:t>
      </w:r>
    </w:p>
    <w:p w:rsidR="006166D0" w:rsidRDefault="006166D0" w:rsidP="006166D0">
      <w:pPr>
        <w:pStyle w:val="ColorfulList-Accent11"/>
        <w:spacing w:before="120" w:after="120" w:line="240" w:lineRule="auto"/>
        <w:ind w:left="720"/>
        <w:contextualSpacing w:val="0"/>
        <w:jc w:val="both"/>
        <w:rPr>
          <w:rFonts w:ascii="Arial" w:hAnsi="Arial" w:cs="Arial"/>
          <w:b/>
          <w:sz w:val="24"/>
          <w:szCs w:val="22"/>
        </w:rPr>
      </w:pPr>
      <w:r w:rsidRPr="006166D0">
        <w:rPr>
          <w:rFonts w:ascii="Arial" w:hAnsi="Arial" w:cs="Arial"/>
          <w:b/>
          <w:sz w:val="24"/>
          <w:szCs w:val="22"/>
        </w:rPr>
        <w:t xml:space="preserve">F.  </w:t>
      </w:r>
      <w:r>
        <w:rPr>
          <w:rFonts w:ascii="Arial" w:hAnsi="Arial" w:cs="Arial"/>
          <w:b/>
          <w:sz w:val="24"/>
          <w:szCs w:val="22"/>
        </w:rPr>
        <w:t>Update on Operational Guidance</w:t>
      </w:r>
    </w:p>
    <w:p w:rsidR="006166D0" w:rsidRPr="00087FD8" w:rsidRDefault="006166D0" w:rsidP="006166D0">
      <w:pPr>
        <w:pStyle w:val="ColorfulList-Accent11"/>
        <w:spacing w:before="120" w:after="120" w:line="240" w:lineRule="auto"/>
        <w:ind w:left="1440"/>
        <w:contextualSpacing w:val="0"/>
        <w:jc w:val="both"/>
        <w:rPr>
          <w:rFonts w:ascii="Arial" w:hAnsi="Arial" w:cs="Arial"/>
          <w:b/>
          <w:szCs w:val="22"/>
        </w:rPr>
      </w:pPr>
      <w:r w:rsidRPr="00087FD8">
        <w:rPr>
          <w:rFonts w:ascii="Arial" w:hAnsi="Arial" w:cs="Arial"/>
          <w:b/>
          <w:szCs w:val="22"/>
        </w:rPr>
        <w:t>Justin Kozak, CPEX</w:t>
      </w:r>
    </w:p>
    <w:p w:rsidR="006166D0" w:rsidRDefault="00E70574" w:rsidP="00131D19">
      <w:pPr>
        <w:pStyle w:val="ColorfulList-Accent11"/>
        <w:numPr>
          <w:ilvl w:val="0"/>
          <w:numId w:val="13"/>
        </w:numPr>
        <w:spacing w:before="120" w:after="120" w:line="240" w:lineRule="auto"/>
        <w:contextualSpacing w:val="0"/>
        <w:jc w:val="both"/>
        <w:rPr>
          <w:rFonts w:ascii="Arial" w:hAnsi="Arial" w:cs="Arial"/>
          <w:szCs w:val="22"/>
        </w:rPr>
      </w:pPr>
      <w:r>
        <w:rPr>
          <w:rFonts w:ascii="Arial" w:hAnsi="Arial" w:cs="Arial"/>
          <w:szCs w:val="22"/>
        </w:rPr>
        <w:t xml:space="preserve">Overview on </w:t>
      </w:r>
      <w:r w:rsidR="006166D0">
        <w:rPr>
          <w:rFonts w:ascii="Arial" w:hAnsi="Arial" w:cs="Arial"/>
          <w:szCs w:val="22"/>
        </w:rPr>
        <w:t>why the Operational Guidance was developed.</w:t>
      </w:r>
    </w:p>
    <w:p w:rsidR="00E70574" w:rsidRDefault="00E70574" w:rsidP="00131D19">
      <w:pPr>
        <w:pStyle w:val="ColorfulList-Accent11"/>
        <w:numPr>
          <w:ilvl w:val="0"/>
          <w:numId w:val="13"/>
        </w:numPr>
        <w:spacing w:before="120" w:after="120" w:line="240" w:lineRule="auto"/>
        <w:contextualSpacing w:val="0"/>
        <w:jc w:val="both"/>
        <w:rPr>
          <w:rFonts w:ascii="Arial" w:hAnsi="Arial" w:cs="Arial"/>
          <w:szCs w:val="22"/>
        </w:rPr>
      </w:pPr>
      <w:r>
        <w:rPr>
          <w:rFonts w:ascii="Arial" w:hAnsi="Arial" w:cs="Arial"/>
          <w:szCs w:val="22"/>
        </w:rPr>
        <w:t>Completion of a final draft of the feedback received from on-going agency meetings, with delivery during the December All TAG meeting where we will highlight how any issues raised were addressed and a final discussion with the Working Group to ensure each respective agency is in support of the document. Once adopted, we will shift into enacting changes recommended.</w:t>
      </w:r>
    </w:p>
    <w:p w:rsidR="00E70574" w:rsidRDefault="00E70574" w:rsidP="00131D19">
      <w:pPr>
        <w:pStyle w:val="ColorfulList-Accent11"/>
        <w:numPr>
          <w:ilvl w:val="0"/>
          <w:numId w:val="13"/>
        </w:numPr>
        <w:spacing w:before="120" w:after="120" w:line="240" w:lineRule="auto"/>
        <w:contextualSpacing w:val="0"/>
        <w:jc w:val="both"/>
        <w:rPr>
          <w:rFonts w:ascii="Arial" w:hAnsi="Arial" w:cs="Arial"/>
          <w:szCs w:val="22"/>
        </w:rPr>
      </w:pPr>
      <w:r>
        <w:rPr>
          <w:rFonts w:ascii="Arial" w:hAnsi="Arial" w:cs="Arial"/>
          <w:szCs w:val="22"/>
        </w:rPr>
        <w:t>Moving forward, agency members will continue to provide feedback on the Operational Guidance implementation, and the Working Group should anticipate work needs with the goal of the Council being ready to approve the document in January 2021.</w:t>
      </w:r>
    </w:p>
    <w:p w:rsidR="00E70574" w:rsidRDefault="00E70574" w:rsidP="00E70574">
      <w:pPr>
        <w:pStyle w:val="ColorfulList-Accent11"/>
        <w:spacing w:before="120" w:after="120" w:line="240" w:lineRule="auto"/>
        <w:ind w:left="720"/>
        <w:contextualSpacing w:val="0"/>
        <w:jc w:val="both"/>
        <w:rPr>
          <w:rFonts w:ascii="Arial" w:hAnsi="Arial" w:cs="Arial"/>
          <w:b/>
          <w:sz w:val="24"/>
          <w:szCs w:val="22"/>
        </w:rPr>
      </w:pPr>
      <w:r>
        <w:rPr>
          <w:rFonts w:ascii="Arial" w:hAnsi="Arial" w:cs="Arial"/>
          <w:b/>
          <w:sz w:val="24"/>
          <w:szCs w:val="22"/>
        </w:rPr>
        <w:t>G</w:t>
      </w:r>
      <w:r w:rsidRPr="006166D0">
        <w:rPr>
          <w:rFonts w:ascii="Arial" w:hAnsi="Arial" w:cs="Arial"/>
          <w:b/>
          <w:sz w:val="24"/>
          <w:szCs w:val="22"/>
        </w:rPr>
        <w:t xml:space="preserve">.  </w:t>
      </w:r>
      <w:r>
        <w:rPr>
          <w:rFonts w:ascii="Arial" w:hAnsi="Arial" w:cs="Arial"/>
          <w:b/>
          <w:sz w:val="24"/>
          <w:szCs w:val="22"/>
        </w:rPr>
        <w:t>Watershed Mapping, Monitoring and Modeling Program</w:t>
      </w:r>
    </w:p>
    <w:p w:rsidR="00E70574" w:rsidRPr="00087FD8" w:rsidRDefault="00E70574" w:rsidP="00E70574">
      <w:pPr>
        <w:pStyle w:val="ColorfulList-Accent11"/>
        <w:spacing w:before="120" w:after="120" w:line="240" w:lineRule="auto"/>
        <w:ind w:left="1440"/>
        <w:contextualSpacing w:val="0"/>
        <w:jc w:val="both"/>
        <w:rPr>
          <w:rFonts w:ascii="Arial" w:hAnsi="Arial" w:cs="Arial"/>
          <w:b/>
          <w:szCs w:val="22"/>
        </w:rPr>
      </w:pPr>
      <w:r w:rsidRPr="00087FD8">
        <w:rPr>
          <w:rFonts w:ascii="Arial" w:hAnsi="Arial" w:cs="Arial"/>
          <w:b/>
          <w:szCs w:val="22"/>
        </w:rPr>
        <w:t>Ian Trahan</w:t>
      </w:r>
      <w:r w:rsidRPr="00087FD8">
        <w:rPr>
          <w:rFonts w:ascii="Arial" w:hAnsi="Arial" w:cs="Arial"/>
          <w:b/>
          <w:szCs w:val="22"/>
        </w:rPr>
        <w:t xml:space="preserve">, </w:t>
      </w:r>
      <w:r w:rsidRPr="00087FD8">
        <w:rPr>
          <w:rFonts w:ascii="Arial" w:hAnsi="Arial" w:cs="Arial"/>
          <w:b/>
          <w:szCs w:val="22"/>
        </w:rPr>
        <w:t>DOTD</w:t>
      </w:r>
    </w:p>
    <w:p w:rsidR="00E70574" w:rsidRDefault="00E70574" w:rsidP="00131D19">
      <w:pPr>
        <w:pStyle w:val="ColorfulList-Accent11"/>
        <w:numPr>
          <w:ilvl w:val="0"/>
          <w:numId w:val="13"/>
        </w:numPr>
        <w:spacing w:before="120" w:after="120" w:line="240" w:lineRule="auto"/>
        <w:contextualSpacing w:val="0"/>
        <w:jc w:val="both"/>
        <w:rPr>
          <w:rFonts w:ascii="Arial" w:hAnsi="Arial" w:cs="Arial"/>
          <w:szCs w:val="22"/>
        </w:rPr>
      </w:pPr>
      <w:r>
        <w:rPr>
          <w:rFonts w:ascii="Arial" w:hAnsi="Arial" w:cs="Arial"/>
          <w:szCs w:val="22"/>
        </w:rPr>
        <w:t>Provided recap and summary of ongoing activities:</w:t>
      </w:r>
    </w:p>
    <w:p w:rsidR="00E70574" w:rsidRDefault="00E70574" w:rsidP="00131D19">
      <w:pPr>
        <w:pStyle w:val="ColorfulList-Accent11"/>
        <w:numPr>
          <w:ilvl w:val="1"/>
          <w:numId w:val="13"/>
        </w:numPr>
        <w:spacing w:before="120" w:after="120" w:line="240" w:lineRule="auto"/>
        <w:contextualSpacing w:val="0"/>
        <w:jc w:val="both"/>
        <w:rPr>
          <w:rFonts w:ascii="Arial" w:hAnsi="Arial" w:cs="Arial"/>
          <w:szCs w:val="22"/>
        </w:rPr>
      </w:pPr>
      <w:r>
        <w:rPr>
          <w:rFonts w:ascii="Arial" w:hAnsi="Arial" w:cs="Arial"/>
          <w:szCs w:val="22"/>
        </w:rPr>
        <w:t>Developing H&amp;H statewide modeling; expected to be completed within 24-36 months</w:t>
      </w:r>
    </w:p>
    <w:p w:rsidR="00E70574" w:rsidRDefault="00E70574" w:rsidP="00131D19">
      <w:pPr>
        <w:pStyle w:val="ColorfulList-Accent11"/>
        <w:numPr>
          <w:ilvl w:val="1"/>
          <w:numId w:val="13"/>
        </w:numPr>
        <w:spacing w:before="120" w:after="120" w:line="240" w:lineRule="auto"/>
        <w:contextualSpacing w:val="0"/>
        <w:jc w:val="both"/>
        <w:rPr>
          <w:rFonts w:ascii="Arial" w:hAnsi="Arial" w:cs="Arial"/>
          <w:szCs w:val="22"/>
        </w:rPr>
      </w:pPr>
      <w:r>
        <w:rPr>
          <w:rFonts w:ascii="Arial" w:hAnsi="Arial" w:cs="Arial"/>
          <w:szCs w:val="22"/>
        </w:rPr>
        <w:t>Notices to Proceed for Task Order 1 have been issued for each HUC8 watershed across the state</w:t>
      </w:r>
    </w:p>
    <w:p w:rsidR="00BD4361" w:rsidRDefault="00BD4361" w:rsidP="00131D19">
      <w:pPr>
        <w:pStyle w:val="ColorfulList-Accent11"/>
        <w:numPr>
          <w:ilvl w:val="1"/>
          <w:numId w:val="13"/>
        </w:numPr>
        <w:spacing w:before="120" w:after="120" w:line="240" w:lineRule="auto"/>
        <w:contextualSpacing w:val="0"/>
        <w:jc w:val="both"/>
        <w:rPr>
          <w:rFonts w:ascii="Arial" w:hAnsi="Arial" w:cs="Arial"/>
          <w:szCs w:val="22"/>
        </w:rPr>
      </w:pPr>
      <w:r>
        <w:rPr>
          <w:rFonts w:ascii="Arial" w:hAnsi="Arial" w:cs="Arial"/>
          <w:szCs w:val="22"/>
        </w:rPr>
        <w:t>Executed a Memorandum of Understanding with both the New Orleans and Vicksburg offices of the Army Corps of Engineers to elevate and recognize this partnership between USACE and LWI</w:t>
      </w:r>
    </w:p>
    <w:p w:rsidR="00BD4361" w:rsidRPr="00087FD8" w:rsidRDefault="00BD4361" w:rsidP="00BD4361">
      <w:pPr>
        <w:pStyle w:val="ColorfulList-Accent11"/>
        <w:spacing w:before="120" w:after="120" w:line="240" w:lineRule="auto"/>
        <w:ind w:left="1440"/>
        <w:contextualSpacing w:val="0"/>
        <w:jc w:val="both"/>
        <w:rPr>
          <w:rFonts w:ascii="Arial" w:hAnsi="Arial" w:cs="Arial"/>
          <w:b/>
          <w:szCs w:val="22"/>
        </w:rPr>
      </w:pPr>
      <w:r w:rsidRPr="00087FD8">
        <w:rPr>
          <w:rFonts w:ascii="Arial" w:hAnsi="Arial" w:cs="Arial"/>
          <w:b/>
          <w:szCs w:val="22"/>
        </w:rPr>
        <w:t>Sam Martin, CPRA</w:t>
      </w:r>
    </w:p>
    <w:p w:rsidR="00BD4361" w:rsidRDefault="00BD4361" w:rsidP="00131D19">
      <w:pPr>
        <w:pStyle w:val="ColorfulList-Accent11"/>
        <w:numPr>
          <w:ilvl w:val="0"/>
          <w:numId w:val="13"/>
        </w:numPr>
        <w:spacing w:before="120" w:after="120" w:line="240" w:lineRule="auto"/>
        <w:contextualSpacing w:val="0"/>
        <w:jc w:val="both"/>
        <w:rPr>
          <w:rFonts w:ascii="Arial" w:hAnsi="Arial" w:cs="Arial"/>
          <w:szCs w:val="22"/>
        </w:rPr>
      </w:pPr>
      <w:r>
        <w:rPr>
          <w:rFonts w:ascii="Arial" w:hAnsi="Arial" w:cs="Arial"/>
          <w:szCs w:val="22"/>
        </w:rPr>
        <w:t xml:space="preserve">Overview of the effort led by The Water Institute of the Gulf to assess and determine the path forward that best aligns modeling efforts in the state’s coastal areas with the LWI models, with a focus on the lower Amite River and Lake </w:t>
      </w:r>
      <w:proofErr w:type="spellStart"/>
      <w:r>
        <w:rPr>
          <w:rFonts w:ascii="Arial" w:hAnsi="Arial" w:cs="Arial"/>
          <w:szCs w:val="22"/>
        </w:rPr>
        <w:t>Maurepas</w:t>
      </w:r>
      <w:proofErr w:type="spellEnd"/>
      <w:r>
        <w:rPr>
          <w:rFonts w:ascii="Arial" w:hAnsi="Arial" w:cs="Arial"/>
          <w:szCs w:val="22"/>
        </w:rPr>
        <w:t xml:space="preserve"> watersheds.</w:t>
      </w:r>
    </w:p>
    <w:p w:rsidR="006F4E3C" w:rsidRDefault="006F4E3C" w:rsidP="00131D19">
      <w:pPr>
        <w:pStyle w:val="ColorfulList-Accent11"/>
        <w:numPr>
          <w:ilvl w:val="0"/>
          <w:numId w:val="13"/>
        </w:numPr>
        <w:spacing w:before="120" w:after="120" w:line="240" w:lineRule="auto"/>
        <w:contextualSpacing w:val="0"/>
        <w:jc w:val="both"/>
        <w:rPr>
          <w:rFonts w:ascii="Arial" w:hAnsi="Arial" w:cs="Arial"/>
          <w:szCs w:val="22"/>
        </w:rPr>
      </w:pPr>
      <w:r>
        <w:rPr>
          <w:rFonts w:ascii="Arial" w:hAnsi="Arial" w:cs="Arial"/>
          <w:szCs w:val="22"/>
        </w:rPr>
        <w:t>Assessment expected to be complete in 2021 and includes two main tasks:</w:t>
      </w:r>
    </w:p>
    <w:p w:rsidR="006F4E3C" w:rsidRDefault="006F4E3C" w:rsidP="00131D19">
      <w:pPr>
        <w:pStyle w:val="ColorfulList-Accent11"/>
        <w:numPr>
          <w:ilvl w:val="1"/>
          <w:numId w:val="13"/>
        </w:numPr>
        <w:spacing w:before="120" w:after="120" w:line="240" w:lineRule="auto"/>
        <w:contextualSpacing w:val="0"/>
        <w:jc w:val="both"/>
        <w:rPr>
          <w:rFonts w:ascii="Arial" w:hAnsi="Arial" w:cs="Arial"/>
          <w:szCs w:val="22"/>
        </w:rPr>
      </w:pPr>
      <w:r>
        <w:rPr>
          <w:rFonts w:ascii="Arial" w:hAnsi="Arial" w:cs="Arial"/>
          <w:szCs w:val="22"/>
        </w:rPr>
        <w:t>Numerical Models</w:t>
      </w:r>
    </w:p>
    <w:p w:rsidR="006F4E3C" w:rsidRDefault="006F4E3C" w:rsidP="00131D19">
      <w:pPr>
        <w:pStyle w:val="ColorfulList-Accent11"/>
        <w:numPr>
          <w:ilvl w:val="1"/>
          <w:numId w:val="13"/>
        </w:numPr>
        <w:spacing w:before="120" w:after="120" w:line="240" w:lineRule="auto"/>
        <w:contextualSpacing w:val="0"/>
        <w:jc w:val="both"/>
        <w:rPr>
          <w:rFonts w:ascii="Arial" w:hAnsi="Arial" w:cs="Arial"/>
          <w:szCs w:val="22"/>
        </w:rPr>
      </w:pPr>
      <w:r>
        <w:rPr>
          <w:rFonts w:ascii="Arial" w:hAnsi="Arial" w:cs="Arial"/>
          <w:szCs w:val="22"/>
        </w:rPr>
        <w:t>Probabilistic Analysis</w:t>
      </w:r>
    </w:p>
    <w:p w:rsidR="006F4E3C" w:rsidRPr="00087FD8" w:rsidRDefault="006F4E3C" w:rsidP="006F4E3C">
      <w:pPr>
        <w:pStyle w:val="ColorfulList-Accent11"/>
        <w:spacing w:before="120" w:after="120" w:line="240" w:lineRule="auto"/>
        <w:ind w:left="1440"/>
        <w:contextualSpacing w:val="0"/>
        <w:jc w:val="both"/>
        <w:rPr>
          <w:rFonts w:ascii="Arial" w:hAnsi="Arial" w:cs="Arial"/>
          <w:b/>
          <w:szCs w:val="22"/>
        </w:rPr>
      </w:pPr>
      <w:r w:rsidRPr="00087FD8">
        <w:rPr>
          <w:rFonts w:ascii="Arial" w:hAnsi="Arial" w:cs="Arial"/>
          <w:b/>
          <w:szCs w:val="22"/>
        </w:rPr>
        <w:t>Ehab Meselhe, Tulane</w:t>
      </w:r>
    </w:p>
    <w:p w:rsidR="006F4E3C" w:rsidRDefault="006F4E3C" w:rsidP="00131D19">
      <w:pPr>
        <w:pStyle w:val="ColorfulList-Accent11"/>
        <w:numPr>
          <w:ilvl w:val="0"/>
          <w:numId w:val="14"/>
        </w:numPr>
        <w:spacing w:before="120" w:after="120" w:line="240" w:lineRule="auto"/>
        <w:contextualSpacing w:val="0"/>
        <w:jc w:val="both"/>
        <w:rPr>
          <w:rFonts w:ascii="Arial" w:hAnsi="Arial" w:cs="Arial"/>
          <w:szCs w:val="22"/>
        </w:rPr>
      </w:pPr>
      <w:r>
        <w:rPr>
          <w:rFonts w:ascii="Arial" w:hAnsi="Arial" w:cs="Arial"/>
          <w:szCs w:val="22"/>
        </w:rPr>
        <w:t>Overview of model storage, use and maintenance.</w:t>
      </w:r>
    </w:p>
    <w:p w:rsidR="006F4E3C" w:rsidRDefault="006F4E3C" w:rsidP="00131D19">
      <w:pPr>
        <w:pStyle w:val="ColorfulList-Accent11"/>
        <w:numPr>
          <w:ilvl w:val="0"/>
          <w:numId w:val="14"/>
        </w:numPr>
        <w:spacing w:before="120" w:after="120" w:line="240" w:lineRule="auto"/>
        <w:contextualSpacing w:val="0"/>
        <w:jc w:val="both"/>
        <w:rPr>
          <w:rFonts w:ascii="Arial" w:hAnsi="Arial" w:cs="Arial"/>
          <w:szCs w:val="22"/>
        </w:rPr>
      </w:pPr>
      <w:r>
        <w:rPr>
          <w:rFonts w:ascii="Arial" w:hAnsi="Arial" w:cs="Arial"/>
          <w:szCs w:val="22"/>
        </w:rPr>
        <w:t>ULL &amp; Tulane are performing research necessary to develop a plan and recommendations on long-term model use, storage and maintenance detailing</w:t>
      </w:r>
    </w:p>
    <w:p w:rsidR="006F4E3C" w:rsidRDefault="006F4E3C" w:rsidP="00131D19">
      <w:pPr>
        <w:pStyle w:val="ColorfulList-Accent11"/>
        <w:numPr>
          <w:ilvl w:val="1"/>
          <w:numId w:val="14"/>
        </w:numPr>
        <w:spacing w:before="120" w:after="120" w:line="240" w:lineRule="auto"/>
        <w:contextualSpacing w:val="0"/>
        <w:jc w:val="both"/>
        <w:rPr>
          <w:rFonts w:ascii="Arial" w:hAnsi="Arial" w:cs="Arial"/>
          <w:szCs w:val="22"/>
        </w:rPr>
      </w:pPr>
      <w:r>
        <w:rPr>
          <w:rFonts w:ascii="Arial" w:hAnsi="Arial" w:cs="Arial"/>
          <w:szCs w:val="22"/>
        </w:rPr>
        <w:t>Needs of the LWI stakeholders</w:t>
      </w:r>
    </w:p>
    <w:p w:rsidR="006F4E3C" w:rsidRDefault="006F4E3C" w:rsidP="00131D19">
      <w:pPr>
        <w:pStyle w:val="ColorfulList-Accent11"/>
        <w:numPr>
          <w:ilvl w:val="1"/>
          <w:numId w:val="14"/>
        </w:numPr>
        <w:spacing w:before="120" w:after="120" w:line="240" w:lineRule="auto"/>
        <w:contextualSpacing w:val="0"/>
        <w:jc w:val="both"/>
        <w:rPr>
          <w:rFonts w:ascii="Arial" w:hAnsi="Arial" w:cs="Arial"/>
          <w:szCs w:val="22"/>
        </w:rPr>
      </w:pPr>
      <w:r>
        <w:rPr>
          <w:rFonts w:ascii="Arial" w:hAnsi="Arial" w:cs="Arial"/>
          <w:szCs w:val="22"/>
        </w:rPr>
        <w:t>How the LWI model storag</w:t>
      </w:r>
      <w:r w:rsidRPr="006F4E3C">
        <w:rPr>
          <w:rFonts w:ascii="Arial" w:hAnsi="Arial" w:cs="Arial"/>
          <w:szCs w:val="22"/>
        </w:rPr>
        <w:t>e &amp; management systems should be designed &amp; implemented</w:t>
      </w:r>
    </w:p>
    <w:p w:rsidR="006F4E3C" w:rsidRDefault="006F4E3C" w:rsidP="00131D19">
      <w:pPr>
        <w:pStyle w:val="ColorfulList-Accent11"/>
        <w:numPr>
          <w:ilvl w:val="1"/>
          <w:numId w:val="14"/>
        </w:numPr>
        <w:spacing w:before="120" w:after="120" w:line="240" w:lineRule="auto"/>
        <w:contextualSpacing w:val="0"/>
        <w:jc w:val="both"/>
        <w:rPr>
          <w:rFonts w:ascii="Arial" w:hAnsi="Arial" w:cs="Arial"/>
          <w:szCs w:val="22"/>
        </w:rPr>
      </w:pPr>
      <w:r>
        <w:rPr>
          <w:rFonts w:ascii="Arial" w:hAnsi="Arial" w:cs="Arial"/>
          <w:szCs w:val="22"/>
        </w:rPr>
        <w:t>Recommended system architecture and high-level implementation principles</w:t>
      </w:r>
    </w:p>
    <w:p w:rsidR="006166D0" w:rsidRPr="006F4E3C" w:rsidRDefault="006F4E3C" w:rsidP="00131D19">
      <w:pPr>
        <w:pStyle w:val="ColorfulList-Accent11"/>
        <w:numPr>
          <w:ilvl w:val="0"/>
          <w:numId w:val="14"/>
        </w:numPr>
        <w:spacing w:before="120" w:after="120" w:line="240" w:lineRule="auto"/>
        <w:contextualSpacing w:val="0"/>
        <w:jc w:val="both"/>
        <w:rPr>
          <w:rFonts w:ascii="Arial" w:hAnsi="Arial" w:cs="Arial"/>
          <w:szCs w:val="22"/>
        </w:rPr>
      </w:pPr>
      <w:r>
        <w:rPr>
          <w:rFonts w:ascii="Arial" w:hAnsi="Arial" w:cs="Arial"/>
          <w:szCs w:val="22"/>
        </w:rPr>
        <w:t>Anticipate reporting finding from this research in early 2021</w:t>
      </w:r>
    </w:p>
    <w:p w:rsidR="002A31DF" w:rsidRPr="002670A9" w:rsidRDefault="002670A9" w:rsidP="002670A9">
      <w:pPr>
        <w:pStyle w:val="AgendaSecond-LevelBullet"/>
        <w:numPr>
          <w:ilvl w:val="0"/>
          <w:numId w:val="0"/>
        </w:numPr>
        <w:spacing w:before="120" w:after="120" w:line="240" w:lineRule="auto"/>
        <w:ind w:left="1987"/>
        <w:contextualSpacing w:val="0"/>
        <w:jc w:val="both"/>
        <w:rPr>
          <w:rFonts w:ascii="Arial" w:hAnsi="Arial" w:cs="Arial"/>
          <w:bCs/>
        </w:rPr>
      </w:pPr>
      <w:r w:rsidRPr="002670A9">
        <w:rPr>
          <w:rFonts w:ascii="Arial" w:hAnsi="Arial" w:cs="Arial"/>
          <w:bCs/>
        </w:rPr>
        <w:t>.</w:t>
      </w:r>
    </w:p>
    <w:p w:rsidR="00A82270" w:rsidRPr="002670A9" w:rsidRDefault="006F4E3C" w:rsidP="00131D19">
      <w:pPr>
        <w:pStyle w:val="ColorfulList-Accent11"/>
        <w:numPr>
          <w:ilvl w:val="0"/>
          <w:numId w:val="7"/>
        </w:numPr>
        <w:spacing w:before="120" w:after="120" w:line="240" w:lineRule="auto"/>
        <w:contextualSpacing w:val="0"/>
        <w:jc w:val="both"/>
        <w:rPr>
          <w:rFonts w:ascii="Arial" w:hAnsi="Arial" w:cs="Arial"/>
          <w:b/>
          <w:bCs/>
          <w:color w:val="44546A"/>
          <w:sz w:val="24"/>
        </w:rPr>
      </w:pPr>
      <w:r>
        <w:rPr>
          <w:rFonts w:ascii="Arial" w:hAnsi="Arial" w:cs="Arial"/>
          <w:b/>
          <w:bCs/>
          <w:color w:val="44546A"/>
          <w:sz w:val="24"/>
        </w:rPr>
        <w:t>Action Items</w:t>
      </w:r>
    </w:p>
    <w:p w:rsidR="00E830DF" w:rsidRPr="002670A9" w:rsidRDefault="006F4E3C" w:rsidP="006F4E3C">
      <w:pPr>
        <w:pStyle w:val="AgendaSecond-LevelBullet"/>
        <w:spacing w:before="120" w:after="120" w:line="240" w:lineRule="auto"/>
        <w:ind w:left="990"/>
        <w:contextualSpacing w:val="0"/>
        <w:jc w:val="both"/>
        <w:rPr>
          <w:rFonts w:ascii="Arial" w:hAnsi="Arial" w:cs="Arial"/>
          <w:b/>
          <w:sz w:val="24"/>
        </w:rPr>
      </w:pPr>
      <w:r>
        <w:rPr>
          <w:rFonts w:ascii="Arial" w:hAnsi="Arial" w:cs="Arial"/>
          <w:b/>
          <w:sz w:val="24"/>
        </w:rPr>
        <w:t xml:space="preserve">Precipitation </w:t>
      </w:r>
      <w:r w:rsidR="00A740AB">
        <w:rPr>
          <w:rFonts w:ascii="Arial" w:hAnsi="Arial" w:cs="Arial"/>
          <w:b/>
          <w:sz w:val="24"/>
        </w:rPr>
        <w:t xml:space="preserve">Frequency Estimates </w:t>
      </w:r>
      <w:r>
        <w:rPr>
          <w:rFonts w:ascii="Arial" w:hAnsi="Arial" w:cs="Arial"/>
          <w:b/>
          <w:sz w:val="24"/>
        </w:rPr>
        <w:t>for Louisiana (Atlas14)</w:t>
      </w:r>
    </w:p>
    <w:p w:rsidR="006F4E3C" w:rsidRPr="006C230B" w:rsidRDefault="006F4E3C" w:rsidP="002670A9">
      <w:pPr>
        <w:pStyle w:val="AgendaFirst-LevelBullet"/>
        <w:numPr>
          <w:ilvl w:val="0"/>
          <w:numId w:val="0"/>
        </w:numPr>
        <w:spacing w:before="120" w:after="120" w:line="240" w:lineRule="auto"/>
        <w:ind w:left="1440"/>
        <w:contextualSpacing w:val="0"/>
        <w:jc w:val="both"/>
        <w:rPr>
          <w:color w:val="auto"/>
        </w:rPr>
      </w:pPr>
      <w:r w:rsidRPr="006C230B">
        <w:rPr>
          <w:color w:val="auto"/>
        </w:rPr>
        <w:t>Emad Habib, UL</w:t>
      </w:r>
    </w:p>
    <w:p w:rsidR="000A02D3" w:rsidRDefault="006F4E3C" w:rsidP="00131D19">
      <w:pPr>
        <w:pStyle w:val="AgendaFirst-LevelBullet"/>
        <w:numPr>
          <w:ilvl w:val="0"/>
          <w:numId w:val="15"/>
        </w:numPr>
        <w:spacing w:before="120" w:after="120" w:line="240" w:lineRule="auto"/>
        <w:contextualSpacing w:val="0"/>
        <w:jc w:val="both"/>
        <w:rPr>
          <w:b w:val="0"/>
          <w:color w:val="auto"/>
        </w:rPr>
      </w:pPr>
      <w:r>
        <w:rPr>
          <w:b w:val="0"/>
          <w:color w:val="auto"/>
        </w:rPr>
        <w:t>Overview of Atlas14</w:t>
      </w:r>
      <w:r w:rsidR="006819DA">
        <w:rPr>
          <w:b w:val="0"/>
          <w:color w:val="auto"/>
        </w:rPr>
        <w:t xml:space="preserve"> (created by the National Oceanic and Atmospheric Association to provide rigorously analyzed Precipitation Frequency Estimates (PFEs) for the state of Louisiana and our neighbors on the lower Mississippi.</w:t>
      </w:r>
    </w:p>
    <w:p w:rsidR="006819DA" w:rsidRDefault="006819DA" w:rsidP="006819DA">
      <w:pPr>
        <w:pStyle w:val="AgendaFirst-LevelBullet"/>
        <w:numPr>
          <w:ilvl w:val="0"/>
          <w:numId w:val="0"/>
        </w:numPr>
        <w:spacing w:before="120" w:after="120" w:line="240" w:lineRule="auto"/>
        <w:ind w:left="1440"/>
        <w:contextualSpacing w:val="0"/>
        <w:jc w:val="both"/>
        <w:rPr>
          <w:b w:val="0"/>
          <w:color w:val="auto"/>
        </w:rPr>
      </w:pPr>
    </w:p>
    <w:p w:rsidR="006819DA" w:rsidRPr="006C230B" w:rsidRDefault="006819DA" w:rsidP="006819DA">
      <w:pPr>
        <w:pStyle w:val="AgendaFirst-LevelBullet"/>
        <w:numPr>
          <w:ilvl w:val="0"/>
          <w:numId w:val="0"/>
        </w:numPr>
        <w:spacing w:before="120" w:after="120" w:line="240" w:lineRule="auto"/>
        <w:ind w:left="1440"/>
        <w:contextualSpacing w:val="0"/>
        <w:jc w:val="both"/>
        <w:rPr>
          <w:color w:val="auto"/>
        </w:rPr>
      </w:pPr>
      <w:r w:rsidRPr="006C230B">
        <w:rPr>
          <w:color w:val="auto"/>
        </w:rPr>
        <w:t>Ian Trahan, DOTD</w:t>
      </w:r>
    </w:p>
    <w:p w:rsidR="00A740AB" w:rsidRDefault="00A740AB" w:rsidP="00131D19">
      <w:pPr>
        <w:pStyle w:val="AgendaFirst-LevelBullet"/>
        <w:numPr>
          <w:ilvl w:val="0"/>
          <w:numId w:val="15"/>
        </w:numPr>
        <w:spacing w:before="120" w:after="120" w:line="240" w:lineRule="auto"/>
        <w:contextualSpacing w:val="0"/>
        <w:jc w:val="both"/>
        <w:rPr>
          <w:b w:val="0"/>
          <w:color w:val="auto"/>
        </w:rPr>
      </w:pPr>
      <w:r>
        <w:rPr>
          <w:b w:val="0"/>
          <w:color w:val="auto"/>
        </w:rPr>
        <w:t>Current Atlas14 was updated in 2013 and only used gauge data from before 2010</w:t>
      </w:r>
    </w:p>
    <w:p w:rsidR="006819DA" w:rsidRDefault="006819DA" w:rsidP="00131D19">
      <w:pPr>
        <w:pStyle w:val="AgendaFirst-LevelBullet"/>
        <w:numPr>
          <w:ilvl w:val="0"/>
          <w:numId w:val="15"/>
        </w:numPr>
        <w:spacing w:before="120" w:after="120" w:line="240" w:lineRule="auto"/>
        <w:contextualSpacing w:val="0"/>
        <w:jc w:val="both"/>
        <w:rPr>
          <w:b w:val="0"/>
          <w:color w:val="auto"/>
        </w:rPr>
      </w:pPr>
      <w:r>
        <w:rPr>
          <w:b w:val="0"/>
          <w:color w:val="auto"/>
        </w:rPr>
        <w:t>Explained why updating Atlas14 are important and extremely valuable:</w:t>
      </w:r>
    </w:p>
    <w:p w:rsidR="006819DA" w:rsidRDefault="006819DA" w:rsidP="00131D19">
      <w:pPr>
        <w:pStyle w:val="AgendaFirst-LevelBullet"/>
        <w:numPr>
          <w:ilvl w:val="1"/>
          <w:numId w:val="15"/>
        </w:numPr>
        <w:spacing w:before="120" w:after="120" w:line="240" w:lineRule="auto"/>
        <w:contextualSpacing w:val="0"/>
        <w:jc w:val="both"/>
        <w:rPr>
          <w:b w:val="0"/>
          <w:color w:val="auto"/>
        </w:rPr>
      </w:pPr>
      <w:r>
        <w:rPr>
          <w:b w:val="0"/>
          <w:color w:val="auto"/>
        </w:rPr>
        <w:t>Produce updated PFEs</w:t>
      </w:r>
    </w:p>
    <w:p w:rsidR="006819DA" w:rsidRDefault="006819DA" w:rsidP="00131D19">
      <w:pPr>
        <w:pStyle w:val="AgendaFirst-LevelBullet"/>
        <w:numPr>
          <w:ilvl w:val="1"/>
          <w:numId w:val="15"/>
        </w:numPr>
        <w:spacing w:before="120" w:after="120" w:line="240" w:lineRule="auto"/>
        <w:contextualSpacing w:val="0"/>
        <w:jc w:val="both"/>
        <w:rPr>
          <w:b w:val="0"/>
          <w:color w:val="auto"/>
        </w:rPr>
      </w:pPr>
      <w:r>
        <w:rPr>
          <w:b w:val="0"/>
          <w:color w:val="auto"/>
        </w:rPr>
        <w:t>Ensure all projects are evaluated using standards that better represent rainfall frequencies over LA</w:t>
      </w:r>
    </w:p>
    <w:p w:rsidR="006819DA" w:rsidRDefault="006819DA" w:rsidP="00131D19">
      <w:pPr>
        <w:pStyle w:val="AgendaFirst-LevelBullet"/>
        <w:numPr>
          <w:ilvl w:val="1"/>
          <w:numId w:val="15"/>
        </w:numPr>
        <w:spacing w:before="120" w:after="120" w:line="240" w:lineRule="auto"/>
        <w:contextualSpacing w:val="0"/>
        <w:jc w:val="both"/>
        <w:rPr>
          <w:b w:val="0"/>
          <w:color w:val="auto"/>
        </w:rPr>
      </w:pPr>
      <w:r>
        <w:rPr>
          <w:b w:val="0"/>
          <w:color w:val="auto"/>
        </w:rPr>
        <w:t>Ensure that detention ponds, roads and subdivisions are designed with standards that reflect updated extreme rainfall conditions and provide the level of protection we expect</w:t>
      </w:r>
    </w:p>
    <w:p w:rsidR="006819DA" w:rsidRPr="006C230B" w:rsidRDefault="006819DA" w:rsidP="006819DA">
      <w:pPr>
        <w:pStyle w:val="AgendaFirst-LevelBullet"/>
        <w:numPr>
          <w:ilvl w:val="0"/>
          <w:numId w:val="0"/>
        </w:numPr>
        <w:spacing w:before="120" w:after="120" w:line="240" w:lineRule="auto"/>
        <w:ind w:left="1800" w:hanging="360"/>
        <w:contextualSpacing w:val="0"/>
        <w:jc w:val="both"/>
        <w:rPr>
          <w:color w:val="auto"/>
        </w:rPr>
      </w:pPr>
      <w:r w:rsidRPr="006C230B">
        <w:rPr>
          <w:color w:val="auto"/>
        </w:rPr>
        <w:t>Alex Carter, OCD</w:t>
      </w:r>
    </w:p>
    <w:p w:rsidR="00A740AB" w:rsidRDefault="00A740AB" w:rsidP="00131D19">
      <w:pPr>
        <w:pStyle w:val="AgendaFirst-LevelBullet"/>
        <w:numPr>
          <w:ilvl w:val="0"/>
          <w:numId w:val="15"/>
        </w:numPr>
        <w:spacing w:before="120" w:after="120" w:line="240" w:lineRule="auto"/>
        <w:contextualSpacing w:val="0"/>
        <w:jc w:val="both"/>
        <w:rPr>
          <w:b w:val="0"/>
          <w:color w:val="auto"/>
        </w:rPr>
      </w:pPr>
      <w:r>
        <w:rPr>
          <w:b w:val="0"/>
          <w:color w:val="auto"/>
        </w:rPr>
        <w:t>Explained how to request an update on Atlas14</w:t>
      </w:r>
    </w:p>
    <w:p w:rsidR="00A740AB" w:rsidRPr="006C230B" w:rsidRDefault="00A740AB" w:rsidP="00A740AB">
      <w:pPr>
        <w:pStyle w:val="AgendaFirst-LevelBullet"/>
        <w:numPr>
          <w:ilvl w:val="0"/>
          <w:numId w:val="0"/>
        </w:numPr>
        <w:spacing w:before="120" w:after="120" w:line="240" w:lineRule="auto"/>
        <w:ind w:left="1800" w:hanging="360"/>
        <w:contextualSpacing w:val="0"/>
        <w:jc w:val="both"/>
        <w:rPr>
          <w:color w:val="auto"/>
        </w:rPr>
      </w:pPr>
      <w:r w:rsidRPr="006C230B">
        <w:rPr>
          <w:color w:val="auto"/>
        </w:rPr>
        <w:t>Ian Trahan, DOTD</w:t>
      </w:r>
    </w:p>
    <w:p w:rsidR="00A740AB" w:rsidRDefault="00A740AB" w:rsidP="00A740AB">
      <w:pPr>
        <w:pStyle w:val="AgendaFirst-LevelBullet"/>
        <w:numPr>
          <w:ilvl w:val="0"/>
          <w:numId w:val="0"/>
        </w:numPr>
        <w:spacing w:before="120" w:after="120" w:line="240" w:lineRule="auto"/>
        <w:ind w:left="1800" w:hanging="360"/>
        <w:contextualSpacing w:val="0"/>
        <w:jc w:val="both"/>
        <w:rPr>
          <w:b w:val="0"/>
          <w:color w:val="auto"/>
        </w:rPr>
      </w:pPr>
      <w:r>
        <w:rPr>
          <w:b w:val="0"/>
          <w:color w:val="auto"/>
        </w:rPr>
        <w:t>Request a motion from the Council to forward a collective letter of support to the Governor’s Office for review, prior to sending to the National Oceanic and Atmospheric Administration to solicit an update of the Point Precipitation Frequency Estimates for the state of Louisiana</w:t>
      </w:r>
    </w:p>
    <w:p w:rsidR="00A740AB" w:rsidRDefault="00A740AB" w:rsidP="00A740AB">
      <w:pPr>
        <w:pStyle w:val="AgendaFirst-LevelBullet"/>
        <w:numPr>
          <w:ilvl w:val="0"/>
          <w:numId w:val="0"/>
        </w:numPr>
        <w:spacing w:before="120" w:after="120" w:line="240" w:lineRule="auto"/>
        <w:ind w:left="1800" w:hanging="360"/>
        <w:contextualSpacing w:val="0"/>
        <w:jc w:val="both"/>
        <w:rPr>
          <w:b w:val="0"/>
          <w:color w:val="auto"/>
        </w:rPr>
      </w:pPr>
    </w:p>
    <w:p w:rsidR="00A740AB" w:rsidRPr="006C230B" w:rsidRDefault="00A740AB" w:rsidP="00A740AB">
      <w:pPr>
        <w:pStyle w:val="AgendaFirst-LevelBullet"/>
        <w:numPr>
          <w:ilvl w:val="0"/>
          <w:numId w:val="0"/>
        </w:numPr>
        <w:spacing w:before="120" w:after="120" w:line="240" w:lineRule="auto"/>
        <w:ind w:left="990" w:hanging="360"/>
        <w:contextualSpacing w:val="0"/>
        <w:jc w:val="both"/>
        <w:rPr>
          <w:color w:val="auto"/>
        </w:rPr>
      </w:pPr>
      <w:r w:rsidRPr="006C230B">
        <w:rPr>
          <w:color w:val="auto"/>
        </w:rPr>
        <w:t>Council Chairman Bren Haase</w:t>
      </w:r>
    </w:p>
    <w:p w:rsidR="00A740AB" w:rsidRDefault="00A740AB" w:rsidP="00A740AB">
      <w:pPr>
        <w:pStyle w:val="AgendaFirst-LevelBullet"/>
        <w:numPr>
          <w:ilvl w:val="0"/>
          <w:numId w:val="0"/>
        </w:numPr>
        <w:spacing w:before="120" w:after="120" w:line="240" w:lineRule="auto"/>
        <w:ind w:left="990" w:hanging="360"/>
        <w:contextualSpacing w:val="0"/>
        <w:jc w:val="both"/>
        <w:rPr>
          <w:b w:val="0"/>
          <w:color w:val="auto"/>
        </w:rPr>
      </w:pPr>
      <w:r>
        <w:rPr>
          <w:b w:val="0"/>
          <w:color w:val="auto"/>
        </w:rPr>
        <w:t>Are there any comments or questions from the Council? Public Comments? Keeping in mind that if approved the LWI agencies will submit the draft letter of request for the Federal Highway Administration to the Governor’s Office for review, with the expectation that we will sign and send to the FHA in December 2020 or early January 2021. The entire process can take two to three years</w:t>
      </w:r>
      <w:r w:rsidR="006C230B">
        <w:rPr>
          <w:b w:val="0"/>
          <w:color w:val="auto"/>
        </w:rPr>
        <w:t>, ideally concluding alongside the modeling effort to enhance assessment of project proposals. This update will help ensure all future projects are evaluated using standards that better represent rainfall frequencies over LA.</w:t>
      </w:r>
    </w:p>
    <w:p w:rsidR="006C230B" w:rsidRDefault="006C230B" w:rsidP="00A740AB">
      <w:pPr>
        <w:pStyle w:val="AgendaFirst-LevelBullet"/>
        <w:numPr>
          <w:ilvl w:val="0"/>
          <w:numId w:val="0"/>
        </w:numPr>
        <w:spacing w:before="120" w:after="120" w:line="240" w:lineRule="auto"/>
        <w:ind w:left="990" w:hanging="360"/>
        <w:contextualSpacing w:val="0"/>
        <w:jc w:val="both"/>
        <w:rPr>
          <w:b w:val="0"/>
          <w:color w:val="auto"/>
        </w:rPr>
      </w:pPr>
      <w:r>
        <w:rPr>
          <w:b w:val="0"/>
          <w:color w:val="auto"/>
        </w:rPr>
        <w:t>Do I hear a motion for the Council to send the draft letter of support to the Governor’s Office prior to soliciting an update of the Point Precipitation Frequency Estimates for the state of Louisiana?</w:t>
      </w:r>
    </w:p>
    <w:p w:rsidR="006C230B" w:rsidRPr="006C230B" w:rsidRDefault="006C230B" w:rsidP="00A740AB">
      <w:pPr>
        <w:pStyle w:val="AgendaFirst-LevelBullet"/>
        <w:numPr>
          <w:ilvl w:val="0"/>
          <w:numId w:val="0"/>
        </w:numPr>
        <w:spacing w:before="120" w:after="120" w:line="240" w:lineRule="auto"/>
        <w:ind w:left="990" w:hanging="360"/>
        <w:contextualSpacing w:val="0"/>
        <w:jc w:val="both"/>
        <w:rPr>
          <w:color w:val="auto"/>
          <w:u w:val="single"/>
        </w:rPr>
      </w:pPr>
      <w:r w:rsidRPr="006C230B">
        <w:rPr>
          <w:color w:val="auto"/>
        </w:rPr>
        <w:t xml:space="preserve">Motion: </w:t>
      </w:r>
      <w:r w:rsidRPr="006C230B">
        <w:rPr>
          <w:color w:val="auto"/>
          <w:u w:val="single"/>
        </w:rPr>
        <w:t>Chris Knotts</w:t>
      </w:r>
    </w:p>
    <w:p w:rsidR="006C230B" w:rsidRPr="006C230B" w:rsidRDefault="006C230B" w:rsidP="00A740AB">
      <w:pPr>
        <w:pStyle w:val="AgendaFirst-LevelBullet"/>
        <w:numPr>
          <w:ilvl w:val="0"/>
          <w:numId w:val="0"/>
        </w:numPr>
        <w:spacing w:before="120" w:after="120" w:line="240" w:lineRule="auto"/>
        <w:ind w:left="990" w:hanging="360"/>
        <w:contextualSpacing w:val="0"/>
        <w:jc w:val="both"/>
        <w:rPr>
          <w:color w:val="auto"/>
          <w:u w:val="single"/>
        </w:rPr>
      </w:pPr>
      <w:r w:rsidRPr="006C230B">
        <w:rPr>
          <w:color w:val="auto"/>
        </w:rPr>
        <w:t xml:space="preserve">Second: </w:t>
      </w:r>
      <w:r w:rsidRPr="006C230B">
        <w:rPr>
          <w:color w:val="auto"/>
          <w:u w:val="single"/>
        </w:rPr>
        <w:t>Patrick Forbes</w:t>
      </w:r>
    </w:p>
    <w:p w:rsidR="006C230B" w:rsidRPr="006C230B" w:rsidRDefault="006C230B" w:rsidP="00A740AB">
      <w:pPr>
        <w:pStyle w:val="AgendaFirst-LevelBullet"/>
        <w:numPr>
          <w:ilvl w:val="0"/>
          <w:numId w:val="0"/>
        </w:numPr>
        <w:spacing w:before="120" w:after="120" w:line="240" w:lineRule="auto"/>
        <w:ind w:left="990" w:hanging="360"/>
        <w:contextualSpacing w:val="0"/>
        <w:jc w:val="both"/>
        <w:rPr>
          <w:color w:val="auto"/>
        </w:rPr>
      </w:pPr>
      <w:r w:rsidRPr="006C230B">
        <w:rPr>
          <w:color w:val="auto"/>
        </w:rPr>
        <w:t>Yeas: 5</w:t>
      </w:r>
      <w:r w:rsidRPr="006C230B">
        <w:rPr>
          <w:color w:val="auto"/>
        </w:rPr>
        <w:tab/>
      </w:r>
      <w:r w:rsidRPr="006C230B">
        <w:rPr>
          <w:color w:val="auto"/>
        </w:rPr>
        <w:tab/>
      </w:r>
      <w:r w:rsidRPr="006C230B">
        <w:rPr>
          <w:color w:val="auto"/>
        </w:rPr>
        <w:tab/>
      </w:r>
      <w:r w:rsidR="00087FD8">
        <w:rPr>
          <w:color w:val="auto"/>
        </w:rPr>
        <w:tab/>
      </w:r>
      <w:r w:rsidRPr="006C230B">
        <w:rPr>
          <w:color w:val="auto"/>
        </w:rPr>
        <w:tab/>
        <w:t>Nays: 0</w:t>
      </w:r>
      <w:r w:rsidRPr="006C230B">
        <w:rPr>
          <w:color w:val="auto"/>
        </w:rPr>
        <w:tab/>
      </w:r>
      <w:r w:rsidRPr="006C230B">
        <w:rPr>
          <w:color w:val="auto"/>
        </w:rPr>
        <w:tab/>
      </w:r>
      <w:r w:rsidRPr="006C230B">
        <w:rPr>
          <w:color w:val="auto"/>
        </w:rPr>
        <w:tab/>
        <w:t>Absent: N/A</w:t>
      </w:r>
    </w:p>
    <w:p w:rsidR="006C230B" w:rsidRPr="006C230B" w:rsidRDefault="006C230B" w:rsidP="00A740AB">
      <w:pPr>
        <w:pStyle w:val="AgendaFirst-LevelBullet"/>
        <w:numPr>
          <w:ilvl w:val="0"/>
          <w:numId w:val="0"/>
        </w:numPr>
        <w:spacing w:before="120" w:after="120" w:line="240" w:lineRule="auto"/>
        <w:ind w:left="990" w:hanging="360"/>
        <w:contextualSpacing w:val="0"/>
        <w:jc w:val="both"/>
        <w:rPr>
          <w:color w:val="auto"/>
        </w:rPr>
      </w:pPr>
      <w:r w:rsidRPr="006C230B">
        <w:rPr>
          <w:color w:val="auto"/>
        </w:rPr>
        <w:t>Approved with no objections.</w:t>
      </w:r>
    </w:p>
    <w:p w:rsidR="006C230B" w:rsidRDefault="006C230B" w:rsidP="00A740AB">
      <w:pPr>
        <w:pStyle w:val="AgendaFirst-LevelBullet"/>
        <w:numPr>
          <w:ilvl w:val="0"/>
          <w:numId w:val="0"/>
        </w:numPr>
        <w:spacing w:before="120" w:after="120" w:line="240" w:lineRule="auto"/>
        <w:ind w:left="990" w:hanging="360"/>
        <w:contextualSpacing w:val="0"/>
        <w:jc w:val="both"/>
        <w:rPr>
          <w:b w:val="0"/>
          <w:color w:val="auto"/>
        </w:rPr>
      </w:pPr>
    </w:p>
    <w:p w:rsidR="006C230B" w:rsidRDefault="006C230B" w:rsidP="006C230B">
      <w:pPr>
        <w:pStyle w:val="AgendaFirst-LevelBullet"/>
        <w:numPr>
          <w:ilvl w:val="0"/>
          <w:numId w:val="0"/>
        </w:numPr>
        <w:spacing w:before="120" w:after="120" w:line="240" w:lineRule="auto"/>
        <w:ind w:left="900" w:hanging="360"/>
        <w:contextualSpacing w:val="0"/>
        <w:jc w:val="both"/>
        <w:rPr>
          <w:color w:val="auto"/>
          <w:sz w:val="24"/>
        </w:rPr>
      </w:pPr>
      <w:r>
        <w:rPr>
          <w:color w:val="auto"/>
          <w:sz w:val="24"/>
        </w:rPr>
        <w:t>B.  River and Rainn Gauge Network Design</w:t>
      </w:r>
    </w:p>
    <w:p w:rsidR="006C230B" w:rsidRDefault="006C230B" w:rsidP="006C230B">
      <w:pPr>
        <w:pStyle w:val="AgendaFirst-LevelBullet"/>
        <w:numPr>
          <w:ilvl w:val="0"/>
          <w:numId w:val="0"/>
        </w:numPr>
        <w:tabs>
          <w:tab w:val="left" w:pos="1080"/>
        </w:tabs>
        <w:spacing w:before="120" w:after="120" w:line="240" w:lineRule="auto"/>
        <w:ind w:left="1800" w:hanging="360"/>
        <w:contextualSpacing w:val="0"/>
        <w:jc w:val="both"/>
        <w:rPr>
          <w:color w:val="auto"/>
        </w:rPr>
      </w:pPr>
      <w:r w:rsidRPr="006C230B">
        <w:rPr>
          <w:color w:val="auto"/>
        </w:rPr>
        <w:t>Emad Habib, UL Lafayette</w:t>
      </w:r>
    </w:p>
    <w:p w:rsidR="00136B6A" w:rsidRPr="00136B6A" w:rsidRDefault="00136B6A" w:rsidP="00131D19">
      <w:pPr>
        <w:pStyle w:val="AgendaFirst-LevelBullet"/>
        <w:numPr>
          <w:ilvl w:val="0"/>
          <w:numId w:val="15"/>
        </w:numPr>
        <w:tabs>
          <w:tab w:val="left" w:pos="1080"/>
        </w:tabs>
        <w:spacing w:before="120" w:after="120" w:line="240" w:lineRule="auto"/>
        <w:contextualSpacing w:val="0"/>
        <w:jc w:val="both"/>
        <w:rPr>
          <w:color w:val="auto"/>
        </w:rPr>
      </w:pPr>
      <w:r>
        <w:rPr>
          <w:b w:val="0"/>
          <w:color w:val="auto"/>
        </w:rPr>
        <w:t>Overview of the objectives of the LWI River &amp; Rain Gauge Network</w:t>
      </w:r>
    </w:p>
    <w:p w:rsidR="00136B6A" w:rsidRPr="00136B6A" w:rsidRDefault="00136B6A" w:rsidP="00131D19">
      <w:pPr>
        <w:pStyle w:val="AgendaFirst-LevelBullet"/>
        <w:numPr>
          <w:ilvl w:val="0"/>
          <w:numId w:val="15"/>
        </w:numPr>
        <w:tabs>
          <w:tab w:val="left" w:pos="1080"/>
        </w:tabs>
        <w:spacing w:before="120" w:after="120" w:line="240" w:lineRule="auto"/>
        <w:contextualSpacing w:val="0"/>
        <w:jc w:val="both"/>
        <w:rPr>
          <w:color w:val="auto"/>
        </w:rPr>
      </w:pPr>
      <w:r>
        <w:rPr>
          <w:b w:val="0"/>
          <w:color w:val="auto"/>
        </w:rPr>
        <w:t>Explained the Network Design Methodology for selecting the gauges</w:t>
      </w:r>
    </w:p>
    <w:p w:rsidR="00136B6A" w:rsidRPr="00136B6A" w:rsidRDefault="00136B6A" w:rsidP="00131D19">
      <w:pPr>
        <w:pStyle w:val="AgendaFirst-LevelBullet"/>
        <w:numPr>
          <w:ilvl w:val="0"/>
          <w:numId w:val="15"/>
        </w:numPr>
        <w:tabs>
          <w:tab w:val="left" w:pos="1080"/>
        </w:tabs>
        <w:spacing w:before="120" w:after="120" w:line="240" w:lineRule="auto"/>
        <w:contextualSpacing w:val="0"/>
        <w:jc w:val="both"/>
        <w:rPr>
          <w:color w:val="auto"/>
        </w:rPr>
      </w:pPr>
      <w:r>
        <w:rPr>
          <w:b w:val="0"/>
          <w:color w:val="auto"/>
        </w:rPr>
        <w:t>Development of ranking criteria to prioritize which gauges would be installed</w:t>
      </w:r>
    </w:p>
    <w:p w:rsidR="00136B6A" w:rsidRPr="00136B6A" w:rsidRDefault="00136B6A" w:rsidP="00131D19">
      <w:pPr>
        <w:pStyle w:val="AgendaFirst-LevelBullet"/>
        <w:numPr>
          <w:ilvl w:val="0"/>
          <w:numId w:val="15"/>
        </w:numPr>
        <w:tabs>
          <w:tab w:val="left" w:pos="1080"/>
        </w:tabs>
        <w:spacing w:before="120" w:after="120" w:line="240" w:lineRule="auto"/>
        <w:contextualSpacing w:val="0"/>
        <w:jc w:val="both"/>
        <w:rPr>
          <w:color w:val="auto"/>
        </w:rPr>
      </w:pPr>
      <w:r>
        <w:rPr>
          <w:b w:val="0"/>
          <w:color w:val="auto"/>
        </w:rPr>
        <w:t>Network Design Results identified the top 100 gauges needed within our network, as well as an additional 23 for contingency</w:t>
      </w:r>
    </w:p>
    <w:p w:rsidR="00136B6A" w:rsidRPr="00136B6A" w:rsidRDefault="00136B6A" w:rsidP="00131D19">
      <w:pPr>
        <w:pStyle w:val="AgendaFirst-LevelBullet"/>
        <w:numPr>
          <w:ilvl w:val="0"/>
          <w:numId w:val="15"/>
        </w:numPr>
        <w:tabs>
          <w:tab w:val="left" w:pos="1080"/>
        </w:tabs>
        <w:spacing w:before="120" w:after="120" w:line="240" w:lineRule="auto"/>
        <w:contextualSpacing w:val="0"/>
        <w:jc w:val="both"/>
        <w:rPr>
          <w:color w:val="auto"/>
        </w:rPr>
      </w:pPr>
      <w:r>
        <w:rPr>
          <w:b w:val="0"/>
          <w:color w:val="auto"/>
        </w:rPr>
        <w:t>Proposed methodology and results were reviewed by USGS, NWS, the LWI Technical Design and Quality team, and the D&amp;M TAG members from the LWI agencies</w:t>
      </w:r>
    </w:p>
    <w:p w:rsidR="00136B6A" w:rsidRPr="003F6901" w:rsidRDefault="00136B6A" w:rsidP="00131D19">
      <w:pPr>
        <w:pStyle w:val="AgendaFirst-LevelBullet"/>
        <w:numPr>
          <w:ilvl w:val="0"/>
          <w:numId w:val="15"/>
        </w:numPr>
        <w:tabs>
          <w:tab w:val="left" w:pos="1080"/>
        </w:tabs>
        <w:spacing w:before="120" w:after="120" w:line="240" w:lineRule="auto"/>
        <w:contextualSpacing w:val="0"/>
        <w:jc w:val="both"/>
        <w:rPr>
          <w:color w:val="auto"/>
        </w:rPr>
      </w:pPr>
      <w:r>
        <w:rPr>
          <w:b w:val="0"/>
          <w:color w:val="auto"/>
        </w:rPr>
        <w:t>Final locations of LWI 100 gauges by region</w:t>
      </w:r>
    </w:p>
    <w:p w:rsidR="003F6901" w:rsidRPr="00136B6A" w:rsidRDefault="003F6901" w:rsidP="00131D19">
      <w:pPr>
        <w:pStyle w:val="AgendaFirst-LevelBullet"/>
        <w:numPr>
          <w:ilvl w:val="0"/>
          <w:numId w:val="15"/>
        </w:numPr>
        <w:tabs>
          <w:tab w:val="left" w:pos="1080"/>
        </w:tabs>
        <w:spacing w:before="120" w:after="120" w:line="240" w:lineRule="auto"/>
        <w:contextualSpacing w:val="0"/>
        <w:jc w:val="both"/>
        <w:rPr>
          <w:color w:val="auto"/>
        </w:rPr>
      </w:pPr>
      <w:r>
        <w:rPr>
          <w:b w:val="0"/>
          <w:color w:val="auto"/>
        </w:rPr>
        <w:t>Explained the timeline moving forward with implementation – roughly 30 gauges each year for the next three years – all 100 gauges installed by the end of 2023,</w:t>
      </w:r>
    </w:p>
    <w:p w:rsidR="003F6901" w:rsidRDefault="003F6901" w:rsidP="00A740AB">
      <w:pPr>
        <w:pStyle w:val="AgendaFirst-LevelBullet"/>
        <w:numPr>
          <w:ilvl w:val="0"/>
          <w:numId w:val="0"/>
        </w:numPr>
        <w:spacing w:before="120" w:after="120" w:line="240" w:lineRule="auto"/>
        <w:ind w:left="1800" w:hanging="360"/>
        <w:contextualSpacing w:val="0"/>
        <w:jc w:val="both"/>
        <w:rPr>
          <w:color w:val="auto"/>
        </w:rPr>
      </w:pPr>
    </w:p>
    <w:p w:rsidR="00A740AB" w:rsidRDefault="003F6901" w:rsidP="00A740AB">
      <w:pPr>
        <w:pStyle w:val="AgendaFirst-LevelBullet"/>
        <w:numPr>
          <w:ilvl w:val="0"/>
          <w:numId w:val="0"/>
        </w:numPr>
        <w:spacing w:before="120" w:after="120" w:line="240" w:lineRule="auto"/>
        <w:ind w:left="1800" w:hanging="360"/>
        <w:contextualSpacing w:val="0"/>
        <w:jc w:val="both"/>
        <w:rPr>
          <w:color w:val="auto"/>
        </w:rPr>
      </w:pPr>
      <w:r>
        <w:rPr>
          <w:color w:val="auto"/>
        </w:rPr>
        <w:t>Alex Carter, OCD</w:t>
      </w:r>
    </w:p>
    <w:p w:rsidR="003F6901" w:rsidRDefault="003F6901" w:rsidP="00A740AB">
      <w:pPr>
        <w:pStyle w:val="AgendaFirst-LevelBullet"/>
        <w:numPr>
          <w:ilvl w:val="0"/>
          <w:numId w:val="0"/>
        </w:numPr>
        <w:spacing w:before="120" w:after="120" w:line="240" w:lineRule="auto"/>
        <w:ind w:left="1800" w:hanging="360"/>
        <w:contextualSpacing w:val="0"/>
        <w:jc w:val="both"/>
        <w:rPr>
          <w:b w:val="0"/>
          <w:color w:val="auto"/>
        </w:rPr>
      </w:pPr>
      <w:r>
        <w:rPr>
          <w:b w:val="0"/>
          <w:color w:val="auto"/>
        </w:rPr>
        <w:t>The working group requests a motion to approve the phased implementation of the river and rain gauge network, which reflects the outputs of the analysis outlined in the River and Rain Gauge Network Design report. If approved, gauge placement activities would begin January 2021. Investments include a statewide river and rain gauge network to monitor water levels, flow rates, and rainfall in Louisiana watersheds. This would support the collaboration of the LWI models and inform watershed management.</w:t>
      </w:r>
    </w:p>
    <w:p w:rsidR="003F6901" w:rsidRDefault="003F6901" w:rsidP="00A740AB">
      <w:pPr>
        <w:pStyle w:val="AgendaFirst-LevelBullet"/>
        <w:numPr>
          <w:ilvl w:val="0"/>
          <w:numId w:val="0"/>
        </w:numPr>
        <w:spacing w:before="120" w:after="120" w:line="240" w:lineRule="auto"/>
        <w:ind w:left="1800" w:hanging="360"/>
        <w:contextualSpacing w:val="0"/>
        <w:jc w:val="both"/>
        <w:rPr>
          <w:color w:val="auto"/>
        </w:rPr>
      </w:pPr>
    </w:p>
    <w:p w:rsidR="003F6901" w:rsidRDefault="003F6901" w:rsidP="003F6901">
      <w:pPr>
        <w:pStyle w:val="AgendaFirst-LevelBullet"/>
        <w:numPr>
          <w:ilvl w:val="0"/>
          <w:numId w:val="0"/>
        </w:numPr>
        <w:spacing w:before="120" w:after="120" w:line="240" w:lineRule="auto"/>
        <w:ind w:left="1080" w:hanging="360"/>
        <w:contextualSpacing w:val="0"/>
        <w:jc w:val="both"/>
        <w:rPr>
          <w:color w:val="auto"/>
        </w:rPr>
      </w:pPr>
      <w:r>
        <w:rPr>
          <w:color w:val="auto"/>
        </w:rPr>
        <w:t>Council Chairman Bren Haase</w:t>
      </w:r>
    </w:p>
    <w:p w:rsidR="003F6901" w:rsidRDefault="003F6901" w:rsidP="003F6901">
      <w:pPr>
        <w:pStyle w:val="AgendaFirst-LevelBullet"/>
        <w:numPr>
          <w:ilvl w:val="0"/>
          <w:numId w:val="0"/>
        </w:numPr>
        <w:spacing w:before="120" w:after="120" w:line="240" w:lineRule="auto"/>
        <w:ind w:left="1080" w:hanging="360"/>
        <w:contextualSpacing w:val="0"/>
        <w:jc w:val="both"/>
        <w:rPr>
          <w:b w:val="0"/>
          <w:color w:val="auto"/>
        </w:rPr>
      </w:pPr>
      <w:r>
        <w:rPr>
          <w:b w:val="0"/>
          <w:color w:val="auto"/>
        </w:rPr>
        <w:t xml:space="preserve">Any questions or comments from the Council? Public Comment? </w:t>
      </w:r>
    </w:p>
    <w:p w:rsidR="003F6901" w:rsidRDefault="003F6901" w:rsidP="003F6901">
      <w:pPr>
        <w:pStyle w:val="AgendaFirst-LevelBullet"/>
        <w:numPr>
          <w:ilvl w:val="0"/>
          <w:numId w:val="0"/>
        </w:numPr>
        <w:spacing w:before="120" w:after="120" w:line="240" w:lineRule="auto"/>
        <w:ind w:left="1080" w:hanging="360"/>
        <w:contextualSpacing w:val="0"/>
        <w:jc w:val="both"/>
        <w:rPr>
          <w:b w:val="0"/>
          <w:color w:val="auto"/>
        </w:rPr>
      </w:pPr>
      <w:r>
        <w:rPr>
          <w:b w:val="0"/>
          <w:color w:val="auto"/>
        </w:rPr>
        <w:t>Do I hear a motion to approve the phased implementation of the river and rain gauge network which reflects the outputs of the analysis outlined in the River and Rain Gauge Network Design report?</w:t>
      </w:r>
    </w:p>
    <w:p w:rsidR="003F6901" w:rsidRPr="003F6901" w:rsidRDefault="003F6901" w:rsidP="003F6901">
      <w:pPr>
        <w:pStyle w:val="AgendaFirst-LevelBullet"/>
        <w:numPr>
          <w:ilvl w:val="0"/>
          <w:numId w:val="0"/>
        </w:numPr>
        <w:spacing w:before="120" w:after="120" w:line="240" w:lineRule="auto"/>
        <w:ind w:left="1080" w:hanging="360"/>
        <w:contextualSpacing w:val="0"/>
        <w:jc w:val="both"/>
        <w:rPr>
          <w:color w:val="auto"/>
          <w:u w:val="single"/>
        </w:rPr>
      </w:pPr>
      <w:r w:rsidRPr="003F6901">
        <w:rPr>
          <w:color w:val="auto"/>
        </w:rPr>
        <w:t xml:space="preserve">Motion: </w:t>
      </w:r>
      <w:r w:rsidRPr="003F6901">
        <w:rPr>
          <w:color w:val="auto"/>
          <w:u w:val="single"/>
        </w:rPr>
        <w:t>James Waskom</w:t>
      </w:r>
    </w:p>
    <w:p w:rsidR="003F6901" w:rsidRPr="003F6901" w:rsidRDefault="003F6901" w:rsidP="003F6901">
      <w:pPr>
        <w:pStyle w:val="AgendaFirst-LevelBullet"/>
        <w:numPr>
          <w:ilvl w:val="0"/>
          <w:numId w:val="0"/>
        </w:numPr>
        <w:spacing w:before="120" w:after="120" w:line="240" w:lineRule="auto"/>
        <w:ind w:left="1080" w:hanging="360"/>
        <w:contextualSpacing w:val="0"/>
        <w:jc w:val="both"/>
        <w:rPr>
          <w:color w:val="auto"/>
          <w:u w:val="single"/>
        </w:rPr>
      </w:pPr>
      <w:r w:rsidRPr="003F6901">
        <w:rPr>
          <w:color w:val="auto"/>
        </w:rPr>
        <w:t xml:space="preserve">Second: </w:t>
      </w:r>
      <w:r w:rsidRPr="003F6901">
        <w:rPr>
          <w:color w:val="auto"/>
          <w:u w:val="single"/>
        </w:rPr>
        <w:t>Patrick Forbes</w:t>
      </w:r>
    </w:p>
    <w:p w:rsidR="003F6901" w:rsidRPr="003F6901" w:rsidRDefault="003F6901" w:rsidP="003F6901">
      <w:pPr>
        <w:pStyle w:val="AgendaFirst-LevelBullet"/>
        <w:numPr>
          <w:ilvl w:val="0"/>
          <w:numId w:val="0"/>
        </w:numPr>
        <w:spacing w:before="120" w:after="120" w:line="240" w:lineRule="auto"/>
        <w:ind w:left="1080" w:hanging="360"/>
        <w:contextualSpacing w:val="0"/>
        <w:jc w:val="both"/>
        <w:rPr>
          <w:color w:val="auto"/>
        </w:rPr>
      </w:pPr>
      <w:r w:rsidRPr="003F6901">
        <w:rPr>
          <w:color w:val="auto"/>
        </w:rPr>
        <w:t>Yeas:</w:t>
      </w:r>
      <w:r w:rsidRPr="003F6901">
        <w:rPr>
          <w:color w:val="auto"/>
        </w:rPr>
        <w:tab/>
        <w:t>5</w:t>
      </w:r>
      <w:r w:rsidRPr="003F6901">
        <w:rPr>
          <w:color w:val="auto"/>
        </w:rPr>
        <w:tab/>
      </w:r>
      <w:r w:rsidRPr="003F6901">
        <w:rPr>
          <w:color w:val="auto"/>
        </w:rPr>
        <w:tab/>
      </w:r>
      <w:r w:rsidRPr="003F6901">
        <w:rPr>
          <w:color w:val="auto"/>
        </w:rPr>
        <w:tab/>
      </w:r>
      <w:r w:rsidRPr="003F6901">
        <w:rPr>
          <w:color w:val="auto"/>
        </w:rPr>
        <w:tab/>
        <w:t>Nays: 0</w:t>
      </w:r>
      <w:r w:rsidRPr="003F6901">
        <w:rPr>
          <w:color w:val="auto"/>
        </w:rPr>
        <w:tab/>
      </w:r>
      <w:r w:rsidRPr="003F6901">
        <w:rPr>
          <w:color w:val="auto"/>
        </w:rPr>
        <w:tab/>
      </w:r>
      <w:r w:rsidRPr="003F6901">
        <w:rPr>
          <w:color w:val="auto"/>
        </w:rPr>
        <w:tab/>
        <w:t>Absent: N/A</w:t>
      </w:r>
    </w:p>
    <w:p w:rsidR="003F6901" w:rsidRDefault="003F6901" w:rsidP="003F6901">
      <w:pPr>
        <w:pStyle w:val="AgendaFirst-LevelBullet"/>
        <w:numPr>
          <w:ilvl w:val="0"/>
          <w:numId w:val="0"/>
        </w:numPr>
        <w:spacing w:before="120" w:after="120" w:line="240" w:lineRule="auto"/>
        <w:ind w:left="1080" w:hanging="360"/>
        <w:contextualSpacing w:val="0"/>
        <w:jc w:val="both"/>
        <w:rPr>
          <w:color w:val="auto"/>
        </w:rPr>
      </w:pPr>
      <w:r w:rsidRPr="003F6901">
        <w:rPr>
          <w:color w:val="auto"/>
        </w:rPr>
        <w:t>Approved with no objections.</w:t>
      </w:r>
    </w:p>
    <w:p w:rsidR="003F6901" w:rsidRDefault="003F6901" w:rsidP="003F6901">
      <w:pPr>
        <w:pStyle w:val="AgendaFirst-LevelBullet"/>
        <w:numPr>
          <w:ilvl w:val="0"/>
          <w:numId w:val="0"/>
        </w:numPr>
        <w:spacing w:before="120" w:after="120" w:line="240" w:lineRule="auto"/>
        <w:ind w:left="1080" w:hanging="360"/>
        <w:contextualSpacing w:val="0"/>
        <w:jc w:val="both"/>
        <w:rPr>
          <w:color w:val="auto"/>
        </w:rPr>
      </w:pPr>
    </w:p>
    <w:p w:rsidR="003F6901" w:rsidRDefault="003F6901" w:rsidP="003F6901">
      <w:pPr>
        <w:pStyle w:val="AgendaFirst-LevelBullet"/>
        <w:numPr>
          <w:ilvl w:val="0"/>
          <w:numId w:val="0"/>
        </w:numPr>
        <w:tabs>
          <w:tab w:val="left" w:pos="720"/>
        </w:tabs>
        <w:spacing w:before="120" w:after="120" w:line="240" w:lineRule="auto"/>
        <w:ind w:left="810" w:hanging="360"/>
        <w:contextualSpacing w:val="0"/>
        <w:jc w:val="both"/>
        <w:rPr>
          <w:color w:val="auto"/>
          <w:sz w:val="24"/>
        </w:rPr>
      </w:pPr>
      <w:r>
        <w:rPr>
          <w:color w:val="auto"/>
          <w:sz w:val="24"/>
        </w:rPr>
        <w:t>C.  Anticipated Program Activities</w:t>
      </w:r>
    </w:p>
    <w:p w:rsidR="005D4F5C" w:rsidRDefault="003F6901" w:rsidP="003F6901">
      <w:pPr>
        <w:pStyle w:val="AgendaFirst-LevelBullet"/>
        <w:numPr>
          <w:ilvl w:val="0"/>
          <w:numId w:val="0"/>
        </w:numPr>
        <w:tabs>
          <w:tab w:val="left" w:pos="720"/>
        </w:tabs>
        <w:spacing w:before="120" w:after="120" w:line="240" w:lineRule="auto"/>
        <w:ind w:left="1800" w:hanging="360"/>
        <w:contextualSpacing w:val="0"/>
        <w:jc w:val="both"/>
        <w:rPr>
          <w:color w:val="auto"/>
        </w:rPr>
      </w:pPr>
      <w:r>
        <w:rPr>
          <w:color w:val="auto"/>
        </w:rPr>
        <w:t>Patrick Forbes, OCD</w:t>
      </w:r>
    </w:p>
    <w:p w:rsidR="005D4F5C" w:rsidRDefault="005D4F5C" w:rsidP="00131D19">
      <w:pPr>
        <w:pStyle w:val="AgendaFirst-LevelBullet"/>
        <w:numPr>
          <w:ilvl w:val="0"/>
          <w:numId w:val="16"/>
        </w:numPr>
        <w:tabs>
          <w:tab w:val="left" w:pos="720"/>
        </w:tabs>
        <w:spacing w:before="120" w:after="120" w:line="240" w:lineRule="auto"/>
        <w:contextualSpacing w:val="0"/>
        <w:jc w:val="both"/>
        <w:rPr>
          <w:b w:val="0"/>
          <w:color w:val="auto"/>
        </w:rPr>
      </w:pPr>
      <w:r>
        <w:rPr>
          <w:b w:val="0"/>
          <w:color w:val="auto"/>
        </w:rPr>
        <w:t>Coordination of OCD and GOHSEP to award dollars for residents both at risk of flooding and recovering from recent storms</w:t>
      </w:r>
    </w:p>
    <w:p w:rsidR="005D4F5C" w:rsidRDefault="005D4F5C" w:rsidP="00131D19">
      <w:pPr>
        <w:pStyle w:val="AgendaFirst-LevelBullet"/>
        <w:numPr>
          <w:ilvl w:val="0"/>
          <w:numId w:val="16"/>
        </w:numPr>
        <w:tabs>
          <w:tab w:val="left" w:pos="720"/>
        </w:tabs>
        <w:spacing w:before="120" w:after="120" w:line="240" w:lineRule="auto"/>
        <w:contextualSpacing w:val="0"/>
        <w:jc w:val="both"/>
        <w:rPr>
          <w:b w:val="0"/>
          <w:color w:val="auto"/>
        </w:rPr>
      </w:pPr>
      <w:r>
        <w:rPr>
          <w:b w:val="0"/>
          <w:color w:val="auto"/>
        </w:rPr>
        <w:t>Pushing to award an additional $50-80M by year-end 2021 by prioritizing additional non-structural projects (home elevations and buyout applications)</w:t>
      </w:r>
    </w:p>
    <w:p w:rsidR="005D4F5C" w:rsidRDefault="005D4F5C" w:rsidP="005D4F5C">
      <w:pPr>
        <w:pStyle w:val="AgendaFirst-LevelBullet"/>
        <w:numPr>
          <w:ilvl w:val="0"/>
          <w:numId w:val="0"/>
        </w:numPr>
        <w:tabs>
          <w:tab w:val="left" w:pos="1440"/>
        </w:tabs>
        <w:spacing w:before="120" w:after="120" w:line="240" w:lineRule="auto"/>
        <w:ind w:left="1800" w:hanging="360"/>
        <w:contextualSpacing w:val="0"/>
        <w:jc w:val="both"/>
        <w:rPr>
          <w:color w:val="auto"/>
        </w:rPr>
      </w:pPr>
      <w:r>
        <w:rPr>
          <w:color w:val="auto"/>
        </w:rPr>
        <w:t>James Waskom, GOHSEP</w:t>
      </w:r>
    </w:p>
    <w:p w:rsidR="005D4F5C" w:rsidRPr="005D4F5C" w:rsidRDefault="005D4F5C" w:rsidP="00131D19">
      <w:pPr>
        <w:pStyle w:val="AgendaFirst-LevelBullet"/>
        <w:numPr>
          <w:ilvl w:val="0"/>
          <w:numId w:val="17"/>
        </w:numPr>
        <w:tabs>
          <w:tab w:val="left" w:pos="1440"/>
        </w:tabs>
        <w:spacing w:before="120" w:after="120" w:line="240" w:lineRule="auto"/>
        <w:contextualSpacing w:val="0"/>
        <w:jc w:val="both"/>
        <w:rPr>
          <w:color w:val="auto"/>
        </w:rPr>
      </w:pPr>
      <w:r>
        <w:rPr>
          <w:b w:val="0"/>
          <w:color w:val="auto"/>
        </w:rPr>
        <w:t>Mitigation dollars are to ensure we build back more resilient</w:t>
      </w:r>
    </w:p>
    <w:p w:rsidR="005D4F5C" w:rsidRPr="005D4F5C" w:rsidRDefault="005D4F5C" w:rsidP="00131D19">
      <w:pPr>
        <w:pStyle w:val="AgendaFirst-LevelBullet"/>
        <w:numPr>
          <w:ilvl w:val="0"/>
          <w:numId w:val="17"/>
        </w:numPr>
        <w:tabs>
          <w:tab w:val="left" w:pos="1440"/>
        </w:tabs>
        <w:spacing w:before="120" w:after="120" w:line="240" w:lineRule="auto"/>
        <w:contextualSpacing w:val="0"/>
        <w:jc w:val="both"/>
        <w:rPr>
          <w:color w:val="auto"/>
        </w:rPr>
      </w:pPr>
      <w:r>
        <w:rPr>
          <w:b w:val="0"/>
          <w:color w:val="auto"/>
        </w:rPr>
        <w:t>Not repeat history</w:t>
      </w:r>
    </w:p>
    <w:p w:rsidR="005D4F5C" w:rsidRPr="005D4F5C" w:rsidRDefault="005D4F5C" w:rsidP="00131D19">
      <w:pPr>
        <w:pStyle w:val="AgendaFirst-LevelBullet"/>
        <w:numPr>
          <w:ilvl w:val="0"/>
          <w:numId w:val="17"/>
        </w:numPr>
        <w:tabs>
          <w:tab w:val="left" w:pos="1440"/>
        </w:tabs>
        <w:spacing w:before="120" w:after="120" w:line="240" w:lineRule="auto"/>
        <w:contextualSpacing w:val="0"/>
        <w:jc w:val="both"/>
        <w:rPr>
          <w:color w:val="auto"/>
        </w:rPr>
      </w:pPr>
      <w:r>
        <w:rPr>
          <w:b w:val="0"/>
          <w:color w:val="auto"/>
        </w:rPr>
        <w:t>Position residents to get the resources and information they need to make informed choices</w:t>
      </w:r>
    </w:p>
    <w:p w:rsidR="005D4F5C" w:rsidRDefault="005D4F5C" w:rsidP="005D4F5C">
      <w:pPr>
        <w:pStyle w:val="AgendaFirst-LevelBullet"/>
        <w:numPr>
          <w:ilvl w:val="0"/>
          <w:numId w:val="0"/>
        </w:numPr>
        <w:tabs>
          <w:tab w:val="left" w:pos="1440"/>
        </w:tabs>
        <w:spacing w:before="120" w:after="120" w:line="240" w:lineRule="auto"/>
        <w:ind w:left="1800" w:hanging="360"/>
        <w:contextualSpacing w:val="0"/>
        <w:jc w:val="both"/>
        <w:rPr>
          <w:color w:val="auto"/>
        </w:rPr>
      </w:pPr>
      <w:r>
        <w:rPr>
          <w:color w:val="auto"/>
        </w:rPr>
        <w:t>Alex Carter, OCD</w:t>
      </w:r>
    </w:p>
    <w:p w:rsidR="005D4F5C" w:rsidRDefault="005D4F5C" w:rsidP="005D4F5C">
      <w:pPr>
        <w:pStyle w:val="AgendaFirst-LevelBullet"/>
        <w:numPr>
          <w:ilvl w:val="0"/>
          <w:numId w:val="0"/>
        </w:numPr>
        <w:tabs>
          <w:tab w:val="left" w:pos="1440"/>
        </w:tabs>
        <w:spacing w:before="120" w:after="120" w:line="240" w:lineRule="auto"/>
        <w:ind w:left="1800" w:hanging="360"/>
        <w:contextualSpacing w:val="0"/>
        <w:jc w:val="both"/>
        <w:rPr>
          <w:b w:val="0"/>
          <w:color w:val="auto"/>
        </w:rPr>
      </w:pPr>
      <w:r>
        <w:rPr>
          <w:b w:val="0"/>
          <w:color w:val="auto"/>
        </w:rPr>
        <w:t>If approved, we would work to reorganize some program elements to more immediately prioritize the development of LWI non-structural programs. This will provide support for Louisiana communities with immediate flood risk reduction needs and incorporate best mitigation practices into their recovery process.</w:t>
      </w:r>
    </w:p>
    <w:p w:rsidR="005D4F5C" w:rsidRDefault="005D4F5C" w:rsidP="005D4F5C">
      <w:pPr>
        <w:pStyle w:val="AgendaFirst-LevelBullet"/>
        <w:numPr>
          <w:ilvl w:val="0"/>
          <w:numId w:val="0"/>
        </w:numPr>
        <w:tabs>
          <w:tab w:val="left" w:pos="1440"/>
        </w:tabs>
        <w:spacing w:before="120" w:after="120" w:line="240" w:lineRule="auto"/>
        <w:ind w:left="1800" w:hanging="360"/>
        <w:contextualSpacing w:val="0"/>
        <w:jc w:val="both"/>
        <w:rPr>
          <w:b w:val="0"/>
          <w:color w:val="auto"/>
        </w:rPr>
      </w:pPr>
    </w:p>
    <w:p w:rsidR="005D4F5C" w:rsidRDefault="005D4F5C" w:rsidP="005D4F5C">
      <w:pPr>
        <w:pStyle w:val="AgendaFirst-LevelBullet"/>
        <w:numPr>
          <w:ilvl w:val="0"/>
          <w:numId w:val="0"/>
        </w:numPr>
        <w:tabs>
          <w:tab w:val="left" w:pos="1440"/>
        </w:tabs>
        <w:spacing w:before="120" w:after="120" w:line="240" w:lineRule="auto"/>
        <w:ind w:left="1080" w:hanging="360"/>
        <w:contextualSpacing w:val="0"/>
        <w:jc w:val="both"/>
        <w:rPr>
          <w:color w:val="auto"/>
        </w:rPr>
      </w:pPr>
      <w:r>
        <w:rPr>
          <w:color w:val="auto"/>
        </w:rPr>
        <w:t>Council Chairman Bren Haase</w:t>
      </w:r>
    </w:p>
    <w:p w:rsidR="005D4F5C" w:rsidRDefault="005D4F5C" w:rsidP="005D4F5C">
      <w:pPr>
        <w:pStyle w:val="AgendaFirst-LevelBullet"/>
        <w:numPr>
          <w:ilvl w:val="0"/>
          <w:numId w:val="0"/>
        </w:numPr>
        <w:tabs>
          <w:tab w:val="left" w:pos="1440"/>
        </w:tabs>
        <w:spacing w:before="120" w:after="120" w:line="240" w:lineRule="auto"/>
        <w:ind w:left="1080" w:hanging="360"/>
        <w:contextualSpacing w:val="0"/>
        <w:jc w:val="both"/>
        <w:rPr>
          <w:b w:val="0"/>
          <w:color w:val="auto"/>
        </w:rPr>
      </w:pPr>
      <w:r>
        <w:rPr>
          <w:b w:val="0"/>
          <w:color w:val="auto"/>
        </w:rPr>
        <w:t>Any questions or comments from the Council? Public Comment?</w:t>
      </w:r>
    </w:p>
    <w:p w:rsidR="005D4F5C" w:rsidRDefault="005D4F5C" w:rsidP="005D4F5C">
      <w:pPr>
        <w:pStyle w:val="AgendaFirst-LevelBullet"/>
        <w:numPr>
          <w:ilvl w:val="0"/>
          <w:numId w:val="0"/>
        </w:numPr>
        <w:tabs>
          <w:tab w:val="left" w:pos="1440"/>
        </w:tabs>
        <w:spacing w:before="120" w:after="120" w:line="240" w:lineRule="auto"/>
        <w:ind w:left="1080" w:hanging="360"/>
        <w:contextualSpacing w:val="0"/>
        <w:jc w:val="both"/>
        <w:rPr>
          <w:b w:val="0"/>
          <w:color w:val="auto"/>
        </w:rPr>
      </w:pPr>
      <w:r>
        <w:rPr>
          <w:b w:val="0"/>
          <w:color w:val="auto"/>
        </w:rPr>
        <w:t>Do I hear a motion to approve the prioritization of nonstructural programs for homeowners at a high risk statewide and within areas recently impacted by storms?</w:t>
      </w:r>
    </w:p>
    <w:p w:rsidR="005D4F5C" w:rsidRPr="00087FD8" w:rsidRDefault="005D4F5C" w:rsidP="005D4F5C">
      <w:pPr>
        <w:pStyle w:val="AgendaFirst-LevelBullet"/>
        <w:numPr>
          <w:ilvl w:val="0"/>
          <w:numId w:val="0"/>
        </w:numPr>
        <w:tabs>
          <w:tab w:val="left" w:pos="1440"/>
        </w:tabs>
        <w:spacing w:before="120" w:after="120" w:line="240" w:lineRule="auto"/>
        <w:ind w:left="1080" w:hanging="360"/>
        <w:contextualSpacing w:val="0"/>
        <w:jc w:val="both"/>
        <w:rPr>
          <w:color w:val="auto"/>
          <w:u w:val="single"/>
        </w:rPr>
      </w:pPr>
      <w:r w:rsidRPr="00087FD8">
        <w:rPr>
          <w:color w:val="auto"/>
        </w:rPr>
        <w:t xml:space="preserve">Motion: </w:t>
      </w:r>
      <w:r w:rsidRPr="00087FD8">
        <w:rPr>
          <w:color w:val="auto"/>
          <w:u w:val="single"/>
        </w:rPr>
        <w:t>James Waskom</w:t>
      </w:r>
    </w:p>
    <w:p w:rsidR="005D4F5C" w:rsidRPr="00087FD8" w:rsidRDefault="005D4F5C" w:rsidP="005D4F5C">
      <w:pPr>
        <w:pStyle w:val="AgendaFirst-LevelBullet"/>
        <w:numPr>
          <w:ilvl w:val="0"/>
          <w:numId w:val="0"/>
        </w:numPr>
        <w:tabs>
          <w:tab w:val="left" w:pos="1440"/>
        </w:tabs>
        <w:spacing w:before="120" w:after="120" w:line="240" w:lineRule="auto"/>
        <w:ind w:left="1080" w:hanging="360"/>
        <w:contextualSpacing w:val="0"/>
        <w:jc w:val="both"/>
        <w:rPr>
          <w:color w:val="auto"/>
          <w:u w:val="single"/>
        </w:rPr>
      </w:pPr>
      <w:r w:rsidRPr="00087FD8">
        <w:rPr>
          <w:color w:val="auto"/>
        </w:rPr>
        <w:t xml:space="preserve">Second: </w:t>
      </w:r>
      <w:r w:rsidR="00087FD8" w:rsidRPr="00087FD8">
        <w:rPr>
          <w:color w:val="auto"/>
          <w:u w:val="single"/>
        </w:rPr>
        <w:t>Patrick Forbes</w:t>
      </w:r>
    </w:p>
    <w:p w:rsidR="00087FD8" w:rsidRPr="00087FD8" w:rsidRDefault="00087FD8" w:rsidP="005D4F5C">
      <w:pPr>
        <w:pStyle w:val="AgendaFirst-LevelBullet"/>
        <w:numPr>
          <w:ilvl w:val="0"/>
          <w:numId w:val="0"/>
        </w:numPr>
        <w:tabs>
          <w:tab w:val="left" w:pos="1440"/>
        </w:tabs>
        <w:spacing w:before="120" w:after="120" w:line="240" w:lineRule="auto"/>
        <w:ind w:left="1080" w:hanging="360"/>
        <w:contextualSpacing w:val="0"/>
        <w:jc w:val="both"/>
        <w:rPr>
          <w:color w:val="auto"/>
        </w:rPr>
      </w:pPr>
      <w:r w:rsidRPr="00087FD8">
        <w:rPr>
          <w:color w:val="auto"/>
        </w:rPr>
        <w:t>Yeas: 5</w:t>
      </w:r>
      <w:r w:rsidRPr="00087FD8">
        <w:rPr>
          <w:color w:val="auto"/>
        </w:rPr>
        <w:tab/>
      </w:r>
      <w:r w:rsidRPr="00087FD8">
        <w:rPr>
          <w:color w:val="auto"/>
        </w:rPr>
        <w:tab/>
      </w:r>
      <w:r w:rsidRPr="00087FD8">
        <w:rPr>
          <w:color w:val="auto"/>
        </w:rPr>
        <w:tab/>
      </w:r>
      <w:r>
        <w:rPr>
          <w:color w:val="auto"/>
        </w:rPr>
        <w:tab/>
      </w:r>
      <w:r w:rsidRPr="00087FD8">
        <w:rPr>
          <w:color w:val="auto"/>
        </w:rPr>
        <w:t>Nays: 0</w:t>
      </w:r>
      <w:r w:rsidRPr="00087FD8">
        <w:rPr>
          <w:color w:val="auto"/>
        </w:rPr>
        <w:tab/>
      </w:r>
      <w:r w:rsidRPr="00087FD8">
        <w:rPr>
          <w:color w:val="auto"/>
        </w:rPr>
        <w:tab/>
      </w:r>
      <w:r w:rsidRPr="00087FD8">
        <w:rPr>
          <w:color w:val="auto"/>
        </w:rPr>
        <w:tab/>
        <w:t>Absent: N/A</w:t>
      </w:r>
    </w:p>
    <w:p w:rsidR="00087FD8" w:rsidRDefault="00087FD8" w:rsidP="005D4F5C">
      <w:pPr>
        <w:pStyle w:val="AgendaFirst-LevelBullet"/>
        <w:numPr>
          <w:ilvl w:val="0"/>
          <w:numId w:val="0"/>
        </w:numPr>
        <w:tabs>
          <w:tab w:val="left" w:pos="1440"/>
        </w:tabs>
        <w:spacing w:before="120" w:after="120" w:line="240" w:lineRule="auto"/>
        <w:ind w:left="1080" w:hanging="360"/>
        <w:contextualSpacing w:val="0"/>
        <w:jc w:val="both"/>
        <w:rPr>
          <w:color w:val="auto"/>
        </w:rPr>
      </w:pPr>
      <w:r w:rsidRPr="00087FD8">
        <w:rPr>
          <w:color w:val="auto"/>
        </w:rPr>
        <w:t>Approved with no objections.</w:t>
      </w:r>
    </w:p>
    <w:p w:rsidR="00087FD8" w:rsidRDefault="00087FD8" w:rsidP="005D4F5C">
      <w:pPr>
        <w:pStyle w:val="AgendaFirst-LevelBullet"/>
        <w:numPr>
          <w:ilvl w:val="0"/>
          <w:numId w:val="0"/>
        </w:numPr>
        <w:tabs>
          <w:tab w:val="left" w:pos="1440"/>
        </w:tabs>
        <w:spacing w:before="120" w:after="120" w:line="240" w:lineRule="auto"/>
        <w:ind w:left="1080" w:hanging="360"/>
        <w:contextualSpacing w:val="0"/>
        <w:jc w:val="both"/>
        <w:rPr>
          <w:color w:val="auto"/>
        </w:rPr>
      </w:pPr>
    </w:p>
    <w:p w:rsidR="00087FD8" w:rsidRDefault="00087FD8" w:rsidP="00087FD8">
      <w:pPr>
        <w:pStyle w:val="AgendaFirst-LevelBullet"/>
        <w:numPr>
          <w:ilvl w:val="0"/>
          <w:numId w:val="0"/>
        </w:numPr>
        <w:tabs>
          <w:tab w:val="left" w:pos="1440"/>
        </w:tabs>
        <w:spacing w:before="120" w:after="120" w:line="240" w:lineRule="auto"/>
        <w:ind w:left="810" w:hanging="360"/>
        <w:contextualSpacing w:val="0"/>
        <w:jc w:val="both"/>
        <w:rPr>
          <w:color w:val="auto"/>
          <w:sz w:val="24"/>
        </w:rPr>
      </w:pPr>
      <w:r>
        <w:rPr>
          <w:color w:val="auto"/>
          <w:sz w:val="24"/>
        </w:rPr>
        <w:t>D.  Future Council on Watershed Management Meeting Date</w:t>
      </w:r>
    </w:p>
    <w:p w:rsidR="00087FD8" w:rsidRDefault="00087FD8" w:rsidP="00087FD8">
      <w:pPr>
        <w:pStyle w:val="AgendaFirst-LevelBullet"/>
        <w:numPr>
          <w:ilvl w:val="0"/>
          <w:numId w:val="0"/>
        </w:numPr>
        <w:tabs>
          <w:tab w:val="left" w:pos="1440"/>
        </w:tabs>
        <w:spacing w:before="120" w:after="120" w:line="240" w:lineRule="auto"/>
        <w:ind w:left="1710" w:hanging="360"/>
        <w:contextualSpacing w:val="0"/>
        <w:jc w:val="both"/>
        <w:rPr>
          <w:color w:val="auto"/>
        </w:rPr>
      </w:pPr>
      <w:r w:rsidRPr="00087FD8">
        <w:rPr>
          <w:color w:val="auto"/>
        </w:rPr>
        <w:t>Council Chairman Bren Haase</w:t>
      </w:r>
    </w:p>
    <w:p w:rsidR="00087FD8" w:rsidRDefault="00087FD8" w:rsidP="00087FD8">
      <w:pPr>
        <w:pStyle w:val="AgendaFirst-LevelBullet"/>
        <w:numPr>
          <w:ilvl w:val="0"/>
          <w:numId w:val="0"/>
        </w:numPr>
        <w:tabs>
          <w:tab w:val="left" w:pos="1440"/>
        </w:tabs>
        <w:spacing w:before="120" w:after="120" w:line="240" w:lineRule="auto"/>
        <w:ind w:left="1710" w:hanging="360"/>
        <w:contextualSpacing w:val="0"/>
        <w:jc w:val="both"/>
        <w:rPr>
          <w:b w:val="0"/>
          <w:color w:val="auto"/>
        </w:rPr>
      </w:pPr>
      <w:r>
        <w:rPr>
          <w:b w:val="0"/>
          <w:color w:val="auto"/>
        </w:rPr>
        <w:t>Unless any conflicts are identified at this time, the council will plan to reconvene in March 2021.</w:t>
      </w:r>
    </w:p>
    <w:p w:rsidR="00087FD8" w:rsidRDefault="00087FD8" w:rsidP="00087FD8">
      <w:pPr>
        <w:pStyle w:val="AgendaFirst-LevelBullet"/>
        <w:numPr>
          <w:ilvl w:val="0"/>
          <w:numId w:val="0"/>
        </w:numPr>
        <w:tabs>
          <w:tab w:val="left" w:pos="1440"/>
        </w:tabs>
        <w:spacing w:before="120" w:after="120" w:line="240" w:lineRule="auto"/>
        <w:ind w:left="1710" w:hanging="360"/>
        <w:contextualSpacing w:val="0"/>
        <w:jc w:val="both"/>
        <w:rPr>
          <w:b w:val="0"/>
          <w:color w:val="auto"/>
        </w:rPr>
      </w:pPr>
      <w:r>
        <w:rPr>
          <w:b w:val="0"/>
          <w:color w:val="auto"/>
        </w:rPr>
        <w:t>Hearing none, the next meeting date is confirmed.</w:t>
      </w:r>
    </w:p>
    <w:p w:rsidR="00087FD8" w:rsidRDefault="00087FD8" w:rsidP="00087FD8">
      <w:pPr>
        <w:pStyle w:val="AgendaFirst-LevelBullet"/>
        <w:numPr>
          <w:ilvl w:val="0"/>
          <w:numId w:val="0"/>
        </w:numPr>
        <w:tabs>
          <w:tab w:val="left" w:pos="1440"/>
        </w:tabs>
        <w:spacing w:before="120" w:after="120" w:line="240" w:lineRule="auto"/>
        <w:ind w:left="1710" w:hanging="360"/>
        <w:contextualSpacing w:val="0"/>
        <w:jc w:val="both"/>
        <w:rPr>
          <w:b w:val="0"/>
          <w:color w:val="auto"/>
        </w:rPr>
      </w:pPr>
      <w:r>
        <w:rPr>
          <w:b w:val="0"/>
          <w:color w:val="auto"/>
        </w:rPr>
        <w:t>We look forward to seeing you all in the new year.</w:t>
      </w:r>
    </w:p>
    <w:p w:rsidR="00087FD8" w:rsidRDefault="00087FD8" w:rsidP="00087FD8">
      <w:pPr>
        <w:pStyle w:val="AgendaFirst-LevelBullet"/>
        <w:numPr>
          <w:ilvl w:val="0"/>
          <w:numId w:val="0"/>
        </w:numPr>
        <w:tabs>
          <w:tab w:val="left" w:pos="1440"/>
        </w:tabs>
        <w:spacing w:before="120" w:after="120" w:line="240" w:lineRule="auto"/>
        <w:ind w:left="1710" w:hanging="360"/>
        <w:contextualSpacing w:val="0"/>
        <w:jc w:val="both"/>
        <w:rPr>
          <w:b w:val="0"/>
          <w:color w:val="auto"/>
        </w:rPr>
      </w:pPr>
    </w:p>
    <w:p w:rsidR="00087FD8" w:rsidRPr="00087FD8" w:rsidRDefault="00087FD8" w:rsidP="00087FD8">
      <w:pPr>
        <w:pStyle w:val="AgendaFirst-LevelBullet"/>
        <w:numPr>
          <w:ilvl w:val="0"/>
          <w:numId w:val="0"/>
        </w:numPr>
        <w:tabs>
          <w:tab w:val="left" w:pos="1440"/>
        </w:tabs>
        <w:spacing w:before="120" w:after="120" w:line="240" w:lineRule="auto"/>
        <w:ind w:left="1710" w:hanging="360"/>
        <w:contextualSpacing w:val="0"/>
        <w:jc w:val="both"/>
        <w:rPr>
          <w:b w:val="0"/>
          <w:color w:val="auto"/>
        </w:rPr>
      </w:pPr>
      <w:r>
        <w:rPr>
          <w:b w:val="0"/>
          <w:color w:val="auto"/>
        </w:rPr>
        <w:t>Any public comments before we move on to closing remarks?</w:t>
      </w:r>
    </w:p>
    <w:p w:rsidR="00EC0340" w:rsidRDefault="00EC0340" w:rsidP="00EC0340">
      <w:pPr>
        <w:pStyle w:val="AgendaFirst-LevelBullet"/>
        <w:numPr>
          <w:ilvl w:val="0"/>
          <w:numId w:val="0"/>
        </w:numPr>
        <w:ind w:left="180"/>
      </w:pPr>
    </w:p>
    <w:p w:rsidR="00635514" w:rsidRDefault="00635514" w:rsidP="00635514">
      <w:pPr>
        <w:pStyle w:val="AgendaFirst-LevelBullet"/>
        <w:numPr>
          <w:ilvl w:val="0"/>
          <w:numId w:val="0"/>
        </w:numPr>
        <w:ind w:left="270"/>
        <w:rPr>
          <w:b w:val="0"/>
          <w:color w:val="auto"/>
        </w:rPr>
      </w:pPr>
      <w:r w:rsidRPr="00635514">
        <w:rPr>
          <w:sz w:val="24"/>
        </w:rPr>
        <w:t>X.</w:t>
      </w:r>
      <w:r w:rsidRPr="00635514">
        <w:rPr>
          <w:sz w:val="24"/>
        </w:rPr>
        <w:tab/>
      </w:r>
      <w:r w:rsidR="00EC0340" w:rsidRPr="00635514">
        <w:rPr>
          <w:sz w:val="24"/>
        </w:rPr>
        <w:t>Closing Remarks</w:t>
      </w:r>
      <w:r w:rsidR="00EC0340">
        <w:br/>
      </w:r>
      <w:r w:rsidR="00087FD8" w:rsidRPr="00087FD8">
        <w:rPr>
          <w:color w:val="auto"/>
        </w:rPr>
        <w:t>Council Chairman Bren Haase</w:t>
      </w:r>
    </w:p>
    <w:p w:rsidR="00087FD8" w:rsidRDefault="00087FD8" w:rsidP="00087FD8">
      <w:pPr>
        <w:pStyle w:val="AgendaFirst-LevelBullet"/>
        <w:numPr>
          <w:ilvl w:val="0"/>
          <w:numId w:val="0"/>
        </w:numPr>
        <w:ind w:left="270"/>
      </w:pPr>
      <w:r>
        <w:rPr>
          <w:b w:val="0"/>
          <w:color w:val="auto"/>
        </w:rPr>
        <w:t>Thanked everyone. First meeting as Chair and is honored to be working with such an elite group of representatives, personnel, stakeholders, and exerts in this novel process to improve the way that we deal with flood risk mitigation in the state of Louisiana.</w:t>
      </w:r>
      <w:r w:rsidR="00EC0340" w:rsidRPr="00635514">
        <w:rPr>
          <w:b w:val="0"/>
          <w:color w:val="auto"/>
        </w:rPr>
        <w:br/>
      </w:r>
      <w:r w:rsidR="00EC0340" w:rsidRPr="00635514">
        <w:rPr>
          <w:b w:val="0"/>
          <w:color w:val="auto"/>
        </w:rPr>
        <w:br/>
      </w:r>
    </w:p>
    <w:p w:rsidR="00EC0340" w:rsidRDefault="00EC0340" w:rsidP="00635514">
      <w:pPr>
        <w:pStyle w:val="AgendaFirst-LevelBullet"/>
        <w:numPr>
          <w:ilvl w:val="0"/>
          <w:numId w:val="0"/>
        </w:numPr>
        <w:ind w:left="270"/>
      </w:pPr>
    </w:p>
    <w:p w:rsidR="00087FD8" w:rsidRPr="00087FD8" w:rsidRDefault="00635514" w:rsidP="00635514">
      <w:pPr>
        <w:pStyle w:val="AgendaFirst-LevelBullet"/>
        <w:numPr>
          <w:ilvl w:val="0"/>
          <w:numId w:val="0"/>
        </w:numPr>
        <w:ind w:left="180"/>
        <w:rPr>
          <w:color w:val="auto"/>
          <w:u w:val="single"/>
        </w:rPr>
      </w:pPr>
      <w:r w:rsidRPr="00635514">
        <w:rPr>
          <w:sz w:val="24"/>
        </w:rPr>
        <w:t>XI.</w:t>
      </w:r>
      <w:r w:rsidRPr="00635514">
        <w:rPr>
          <w:sz w:val="24"/>
        </w:rPr>
        <w:tab/>
      </w:r>
      <w:r w:rsidR="00EC0340" w:rsidRPr="00635514">
        <w:rPr>
          <w:sz w:val="24"/>
        </w:rPr>
        <w:t>Adjournment</w:t>
      </w:r>
      <w:r w:rsidR="00EC0340">
        <w:br/>
      </w:r>
      <w:r w:rsidR="00087FD8" w:rsidRPr="00087FD8">
        <w:rPr>
          <w:color w:val="auto"/>
        </w:rPr>
        <w:t xml:space="preserve">Motion: </w:t>
      </w:r>
      <w:r w:rsidR="00087FD8" w:rsidRPr="00087FD8">
        <w:rPr>
          <w:color w:val="auto"/>
          <w:u w:val="single"/>
        </w:rPr>
        <w:t>Chris Knotts</w:t>
      </w:r>
    </w:p>
    <w:p w:rsidR="00087FD8" w:rsidRPr="00087FD8" w:rsidRDefault="00087FD8" w:rsidP="00635514">
      <w:pPr>
        <w:pStyle w:val="AgendaFirst-LevelBullet"/>
        <w:numPr>
          <w:ilvl w:val="0"/>
          <w:numId w:val="0"/>
        </w:numPr>
        <w:ind w:left="180"/>
        <w:rPr>
          <w:color w:val="auto"/>
          <w:u w:val="single"/>
        </w:rPr>
      </w:pPr>
      <w:r w:rsidRPr="00087FD8">
        <w:rPr>
          <w:color w:val="auto"/>
        </w:rPr>
        <w:t xml:space="preserve">Second: </w:t>
      </w:r>
      <w:r w:rsidRPr="00087FD8">
        <w:rPr>
          <w:color w:val="auto"/>
          <w:u w:val="single"/>
        </w:rPr>
        <w:t>James Waskom</w:t>
      </w:r>
    </w:p>
    <w:p w:rsidR="00087FD8" w:rsidRDefault="00087FD8" w:rsidP="00635514">
      <w:pPr>
        <w:pStyle w:val="AgendaFirst-LevelBullet"/>
        <w:numPr>
          <w:ilvl w:val="0"/>
          <w:numId w:val="0"/>
        </w:numPr>
        <w:ind w:left="180"/>
        <w:rPr>
          <w:color w:val="auto"/>
        </w:rPr>
      </w:pPr>
      <w:r w:rsidRPr="00087FD8">
        <w:rPr>
          <w:color w:val="auto"/>
        </w:rPr>
        <w:t>Yeas: 5</w:t>
      </w:r>
      <w:r w:rsidRPr="00087FD8">
        <w:rPr>
          <w:color w:val="auto"/>
        </w:rPr>
        <w:tab/>
      </w:r>
      <w:r w:rsidRPr="00087FD8">
        <w:rPr>
          <w:color w:val="auto"/>
        </w:rPr>
        <w:tab/>
      </w:r>
      <w:r w:rsidRPr="00087FD8">
        <w:rPr>
          <w:color w:val="auto"/>
        </w:rPr>
        <w:tab/>
      </w:r>
      <w:r w:rsidRPr="00087FD8">
        <w:rPr>
          <w:color w:val="auto"/>
        </w:rPr>
        <w:tab/>
      </w:r>
      <w:r w:rsidRPr="00087FD8">
        <w:rPr>
          <w:color w:val="auto"/>
        </w:rPr>
        <w:tab/>
        <w:t>Nays: 0</w:t>
      </w:r>
      <w:r w:rsidRPr="00087FD8">
        <w:rPr>
          <w:color w:val="auto"/>
        </w:rPr>
        <w:tab/>
      </w:r>
      <w:r w:rsidRPr="00087FD8">
        <w:rPr>
          <w:color w:val="auto"/>
        </w:rPr>
        <w:tab/>
      </w:r>
      <w:r w:rsidRPr="00087FD8">
        <w:rPr>
          <w:color w:val="auto"/>
        </w:rPr>
        <w:tab/>
        <w:t>Absent: N/A</w:t>
      </w:r>
    </w:p>
    <w:p w:rsidR="00087FD8" w:rsidRDefault="00087FD8" w:rsidP="00635514">
      <w:pPr>
        <w:pStyle w:val="AgendaFirst-LevelBullet"/>
        <w:numPr>
          <w:ilvl w:val="0"/>
          <w:numId w:val="0"/>
        </w:numPr>
        <w:ind w:left="180"/>
        <w:rPr>
          <w:color w:val="auto"/>
        </w:rPr>
      </w:pPr>
    </w:p>
    <w:p w:rsidR="00087FD8" w:rsidRPr="00087FD8" w:rsidRDefault="00087FD8" w:rsidP="00635514">
      <w:pPr>
        <w:pStyle w:val="AgendaFirst-LevelBullet"/>
        <w:numPr>
          <w:ilvl w:val="0"/>
          <w:numId w:val="0"/>
        </w:numPr>
        <w:ind w:left="180"/>
        <w:rPr>
          <w:color w:val="auto"/>
        </w:rPr>
      </w:pPr>
      <w:r>
        <w:rPr>
          <w:color w:val="auto"/>
        </w:rPr>
        <w:t>Adjournment at 3:04 p.m.</w:t>
      </w:r>
    </w:p>
    <w:sectPr w:rsidR="00087FD8" w:rsidRPr="00087FD8" w:rsidSect="00EF1E5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31B" w:rsidRDefault="00506D7C">
      <w:r>
        <w:separator/>
      </w:r>
    </w:p>
  </w:endnote>
  <w:endnote w:type="continuationSeparator" w:id="0">
    <w:p w:rsidR="00D4031B" w:rsidRDefault="0050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ED" w:rsidRDefault="00B372E1" w:rsidP="00810B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DF11ED" w:rsidRDefault="00131D19" w:rsidP="00EB0EBB">
    <w:pPr>
      <w:pStyle w:val="Footer"/>
      <w:ind w:right="360"/>
    </w:pPr>
  </w:p>
  <w:p w:rsidR="00DF11ED" w:rsidRDefault="00131D1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ED" w:rsidRPr="00A20F37" w:rsidRDefault="00B372E1" w:rsidP="00810B1B">
    <w:pPr>
      <w:pStyle w:val="Footer"/>
      <w:framePr w:wrap="none" w:vAnchor="text" w:hAnchor="margin" w:xAlign="right" w:y="1"/>
      <w:rPr>
        <w:rStyle w:val="PageNumber"/>
        <w:rFonts w:cs="Arial"/>
        <w:color w:val="41818D"/>
        <w:sz w:val="20"/>
        <w:szCs w:val="20"/>
      </w:rPr>
    </w:pPr>
    <w:r w:rsidRPr="00A20F37">
      <w:rPr>
        <w:rStyle w:val="PageNumber"/>
        <w:rFonts w:cs="Arial"/>
        <w:color w:val="41818D"/>
        <w:sz w:val="20"/>
        <w:szCs w:val="20"/>
      </w:rPr>
      <w:fldChar w:fldCharType="begin"/>
    </w:r>
    <w:r w:rsidRPr="00A20F37">
      <w:rPr>
        <w:rStyle w:val="PageNumber"/>
        <w:rFonts w:cs="Arial"/>
        <w:color w:val="41818D"/>
        <w:sz w:val="20"/>
        <w:szCs w:val="20"/>
      </w:rPr>
      <w:instrText xml:space="preserve"> PAGE </w:instrText>
    </w:r>
    <w:r w:rsidRPr="00A20F37">
      <w:rPr>
        <w:rStyle w:val="PageNumber"/>
        <w:rFonts w:cs="Arial"/>
        <w:color w:val="41818D"/>
        <w:sz w:val="20"/>
        <w:szCs w:val="20"/>
      </w:rPr>
      <w:fldChar w:fldCharType="separate"/>
    </w:r>
    <w:r w:rsidR="00131D19">
      <w:rPr>
        <w:rStyle w:val="PageNumber"/>
        <w:rFonts w:cs="Arial"/>
        <w:noProof/>
        <w:color w:val="41818D"/>
        <w:sz w:val="20"/>
        <w:szCs w:val="20"/>
      </w:rPr>
      <w:t>7</w:t>
    </w:r>
    <w:r w:rsidRPr="00A20F37">
      <w:rPr>
        <w:rStyle w:val="PageNumber"/>
        <w:rFonts w:cs="Arial"/>
        <w:color w:val="41818D"/>
        <w:sz w:val="20"/>
        <w:szCs w:val="20"/>
      </w:rPr>
      <w:fldChar w:fldCharType="end"/>
    </w:r>
  </w:p>
  <w:p w:rsidR="00DF11ED" w:rsidRPr="000B3187" w:rsidRDefault="00B372E1" w:rsidP="000B3187">
    <w:pPr>
      <w:pStyle w:val="Footer"/>
      <w:ind w:right="360"/>
      <w:rPr>
        <w:rFonts w:ascii="Arial" w:hAnsi="Arial" w:cs="Arial"/>
        <w:color w:val="41818D"/>
        <w:spacing w:val="20"/>
        <w:sz w:val="18"/>
        <w:szCs w:val="18"/>
      </w:rPr>
    </w:pPr>
    <w:r w:rsidRPr="00A20F37">
      <w:rPr>
        <w:rFonts w:ascii="Arial" w:hAnsi="Arial" w:cs="Arial"/>
        <w:color w:val="41818D"/>
        <w:spacing w:val="20"/>
        <w:sz w:val="18"/>
        <w:szCs w:val="18"/>
      </w:rPr>
      <w:t>LOUISIANA WATERSHED INITIATIVE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ED" w:rsidRPr="000664BB" w:rsidRDefault="00B372E1" w:rsidP="00810B1B">
    <w:pPr>
      <w:pStyle w:val="Footer"/>
      <w:framePr w:wrap="none" w:vAnchor="text" w:hAnchor="margin" w:xAlign="right" w:y="1"/>
      <w:rPr>
        <w:rStyle w:val="PageNumber"/>
        <w:color w:val="41818D"/>
      </w:rPr>
    </w:pPr>
    <w:r w:rsidRPr="000664BB">
      <w:rPr>
        <w:rStyle w:val="PageNumber"/>
        <w:rFonts w:ascii="Helvetica" w:hAnsi="Helvetica"/>
        <w:color w:val="41818D"/>
        <w:sz w:val="20"/>
        <w:szCs w:val="20"/>
      </w:rPr>
      <w:fldChar w:fldCharType="begin"/>
    </w:r>
    <w:r w:rsidRPr="000664BB">
      <w:rPr>
        <w:rStyle w:val="PageNumber"/>
        <w:rFonts w:ascii="Helvetica" w:hAnsi="Helvetica"/>
        <w:color w:val="41818D"/>
        <w:sz w:val="20"/>
        <w:szCs w:val="20"/>
      </w:rPr>
      <w:instrText xml:space="preserve"> PAGE </w:instrText>
    </w:r>
    <w:r w:rsidRPr="000664BB">
      <w:rPr>
        <w:rStyle w:val="PageNumber"/>
        <w:rFonts w:ascii="Helvetica" w:hAnsi="Helvetica"/>
        <w:color w:val="41818D"/>
        <w:sz w:val="20"/>
        <w:szCs w:val="20"/>
      </w:rPr>
      <w:fldChar w:fldCharType="separate"/>
    </w:r>
    <w:r w:rsidR="00131D19">
      <w:rPr>
        <w:rStyle w:val="PageNumber"/>
        <w:rFonts w:ascii="Helvetica" w:hAnsi="Helvetica"/>
        <w:noProof/>
        <w:color w:val="41818D"/>
        <w:sz w:val="20"/>
        <w:szCs w:val="20"/>
      </w:rPr>
      <w:t>1</w:t>
    </w:r>
    <w:r w:rsidRPr="000664BB">
      <w:rPr>
        <w:rStyle w:val="PageNumber"/>
        <w:rFonts w:ascii="Helvetica" w:hAnsi="Helvetica"/>
        <w:color w:val="41818D"/>
        <w:sz w:val="20"/>
        <w:szCs w:val="20"/>
      </w:rPr>
      <w:fldChar w:fldCharType="end"/>
    </w:r>
  </w:p>
  <w:p w:rsidR="00DF11ED" w:rsidRPr="000B3187" w:rsidRDefault="00B372E1" w:rsidP="000B3187">
    <w:pPr>
      <w:pStyle w:val="Footer"/>
      <w:ind w:right="360"/>
      <w:rPr>
        <w:rFonts w:ascii="Arial" w:hAnsi="Arial" w:cs="Arial"/>
        <w:color w:val="41818D"/>
        <w:spacing w:val="20"/>
        <w:sz w:val="18"/>
        <w:szCs w:val="18"/>
      </w:rPr>
    </w:pPr>
    <w:r w:rsidRPr="00A20F37">
      <w:rPr>
        <w:rFonts w:ascii="Arial" w:hAnsi="Arial" w:cs="Arial"/>
        <w:color w:val="41818D"/>
        <w:spacing w:val="20"/>
        <w:sz w:val="18"/>
        <w:szCs w:val="18"/>
      </w:rPr>
      <w:t>WORKING TOGETHER FOR SUSTAINABILITY AND RESILIENCE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31B" w:rsidRDefault="00506D7C">
      <w:r>
        <w:separator/>
      </w:r>
    </w:p>
  </w:footnote>
  <w:footnote w:type="continuationSeparator" w:id="0">
    <w:p w:rsidR="00D4031B" w:rsidRDefault="00506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ED" w:rsidRDefault="00131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ED" w:rsidRDefault="00131D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372E1">
      <w:rPr>
        <w:noProof/>
      </w:rPr>
      <w:drawing>
        <wp:anchor distT="0" distB="0" distL="114300" distR="114300" simplePos="0" relativeHeight="251656704" behindDoc="0" locked="0" layoutInCell="1" allowOverlap="1" wp14:anchorId="0FDC6DDB" wp14:editId="166F14F9">
          <wp:simplePos x="0" y="0"/>
          <wp:positionH relativeFrom="margin">
            <wp:align>left</wp:align>
          </wp:positionH>
          <wp:positionV relativeFrom="margin">
            <wp:posOffset>-914400</wp:posOffset>
          </wp:positionV>
          <wp:extent cx="546100" cy="546100"/>
          <wp:effectExtent l="0" t="0" r="0" b="0"/>
          <wp:wrapSquare wrapText="bothSides"/>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11ED" w:rsidRDefault="00131D1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ED" w:rsidRDefault="00B372E1">
    <w:pPr>
      <w:pStyle w:val="Header"/>
    </w:pPr>
    <w:r>
      <w:rPr>
        <w:noProof/>
      </w:rPr>
      <w:drawing>
        <wp:anchor distT="0" distB="0" distL="114300" distR="114300" simplePos="0" relativeHeight="251657728" behindDoc="0" locked="0" layoutInCell="1" allowOverlap="1" wp14:anchorId="3E844097" wp14:editId="72AEBA2B">
          <wp:simplePos x="0" y="0"/>
          <wp:positionH relativeFrom="margin">
            <wp:posOffset>2125345</wp:posOffset>
          </wp:positionH>
          <wp:positionV relativeFrom="paragraph">
            <wp:posOffset>-526415</wp:posOffset>
          </wp:positionV>
          <wp:extent cx="2148840" cy="784860"/>
          <wp:effectExtent l="0" t="0" r="0" b="0"/>
          <wp:wrapSquare wrapText="bothSides"/>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1ED" w:rsidRDefault="00131D19">
    <w:pPr>
      <w:pStyle w:val="Header"/>
    </w:pPr>
  </w:p>
  <w:p w:rsidR="00DF11ED" w:rsidRDefault="00131D1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2060E70"/>
    <w:lvl w:ilvl="0">
      <w:start w:val="1"/>
      <w:numFmt w:val="bullet"/>
      <w:pStyle w:val="ListBullet5"/>
      <w:lvlText w:val=""/>
      <w:lvlJc w:val="left"/>
      <w:pPr>
        <w:tabs>
          <w:tab w:val="num" w:pos="2088"/>
        </w:tabs>
        <w:ind w:left="2088" w:hanging="360"/>
      </w:pPr>
      <w:rPr>
        <w:rFonts w:ascii="Symbol" w:hAnsi="Symbol" w:hint="default"/>
        <w:color w:val="auto"/>
      </w:rPr>
    </w:lvl>
  </w:abstractNum>
  <w:abstractNum w:abstractNumId="1" w15:restartNumberingAfterBreak="0">
    <w:nsid w:val="FFFFFF81"/>
    <w:multiLevelType w:val="singleLevel"/>
    <w:tmpl w:val="08AC1DDA"/>
    <w:lvl w:ilvl="0">
      <w:start w:val="1"/>
      <w:numFmt w:val="bullet"/>
      <w:pStyle w:val="ListBullet4"/>
      <w:lvlText w:val=""/>
      <w:lvlJc w:val="left"/>
      <w:pPr>
        <w:tabs>
          <w:tab w:val="num" w:pos="1656"/>
        </w:tabs>
        <w:ind w:left="1656" w:hanging="360"/>
      </w:pPr>
      <w:rPr>
        <w:rFonts w:ascii="Symbol" w:hAnsi="Symbol" w:hint="default"/>
        <w:color w:val="auto"/>
      </w:rPr>
    </w:lvl>
  </w:abstractNum>
  <w:abstractNum w:abstractNumId="2" w15:restartNumberingAfterBreak="0">
    <w:nsid w:val="FFFFFF83"/>
    <w:multiLevelType w:val="singleLevel"/>
    <w:tmpl w:val="A38CB042"/>
    <w:lvl w:ilvl="0">
      <w:start w:val="1"/>
      <w:numFmt w:val="bullet"/>
      <w:pStyle w:val="ListBullet2"/>
      <w:lvlText w:val="o"/>
      <w:lvlJc w:val="left"/>
      <w:pPr>
        <w:tabs>
          <w:tab w:val="num" w:pos="936"/>
        </w:tabs>
        <w:ind w:left="936" w:hanging="360"/>
      </w:pPr>
      <w:rPr>
        <w:rFonts w:ascii="Courier New" w:hAnsi="Courier New" w:hint="default"/>
        <w:color w:val="auto"/>
      </w:rPr>
    </w:lvl>
  </w:abstractNum>
  <w:abstractNum w:abstractNumId="3" w15:restartNumberingAfterBreak="0">
    <w:nsid w:val="FFFFFF89"/>
    <w:multiLevelType w:val="singleLevel"/>
    <w:tmpl w:val="DED65E16"/>
    <w:lvl w:ilvl="0">
      <w:start w:val="1"/>
      <w:numFmt w:val="bullet"/>
      <w:pStyle w:val="ListBullet"/>
      <w:lvlText w:val=""/>
      <w:lvlJc w:val="left"/>
      <w:pPr>
        <w:ind w:left="360" w:hanging="216"/>
      </w:pPr>
      <w:rPr>
        <w:rFonts w:ascii="Symbol" w:hAnsi="Symbol" w:hint="default"/>
        <w:color w:val="auto"/>
        <w:u w:color="41818D"/>
      </w:rPr>
    </w:lvl>
  </w:abstractNum>
  <w:abstractNum w:abstractNumId="4" w15:restartNumberingAfterBreak="0">
    <w:nsid w:val="06690DB7"/>
    <w:multiLevelType w:val="hybridMultilevel"/>
    <w:tmpl w:val="244A89FE"/>
    <w:lvl w:ilvl="0" w:tplc="0562F86E">
      <w:start w:val="1"/>
      <w:numFmt w:val="bullet"/>
      <w:pStyle w:val="ListBullet3"/>
      <w:lvlText w:val=""/>
      <w:lvlJc w:val="left"/>
      <w:pPr>
        <w:ind w:left="1512" w:hanging="360"/>
      </w:pPr>
      <w:rPr>
        <w:rFonts w:ascii="Wingdings" w:hAnsi="Wingdings" w:hint="default"/>
        <w:color w:val="auto"/>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1E66847"/>
    <w:multiLevelType w:val="hybridMultilevel"/>
    <w:tmpl w:val="84BEF9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B21A09"/>
    <w:multiLevelType w:val="hybridMultilevel"/>
    <w:tmpl w:val="1F8A7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8E0CB7"/>
    <w:multiLevelType w:val="hybridMultilevel"/>
    <w:tmpl w:val="30AA4B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C81C50"/>
    <w:multiLevelType w:val="hybridMultilevel"/>
    <w:tmpl w:val="D98C89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9F4E68"/>
    <w:multiLevelType w:val="hybridMultilevel"/>
    <w:tmpl w:val="4A38A6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F526D5"/>
    <w:multiLevelType w:val="hybridMultilevel"/>
    <w:tmpl w:val="45BA6E30"/>
    <w:lvl w:ilvl="0" w:tplc="9858E3EE">
      <w:start w:val="1"/>
      <w:numFmt w:val="decimal"/>
      <w:pStyle w:val="ListNumber"/>
      <w:lvlText w:val="%1."/>
      <w:lvlJc w:val="left"/>
      <w:pPr>
        <w:ind w:left="720" w:hanging="360"/>
      </w:pPr>
    </w:lvl>
    <w:lvl w:ilvl="1" w:tplc="7D6E47DA">
      <w:start w:val="1"/>
      <w:numFmt w:val="lowerLetter"/>
      <w:pStyle w:val="ListNumber2"/>
      <w:lvlText w:val="%2."/>
      <w:lvlJc w:val="left"/>
      <w:pPr>
        <w:ind w:left="1440" w:hanging="360"/>
      </w:pPr>
    </w:lvl>
    <w:lvl w:ilvl="2" w:tplc="60F872F2">
      <w:start w:val="1"/>
      <w:numFmt w:val="lowerRoman"/>
      <w:pStyle w:val="ListNumber3"/>
      <w:lvlText w:val="%3."/>
      <w:lvlJc w:val="right"/>
      <w:pPr>
        <w:ind w:left="2160" w:hanging="180"/>
      </w:pPr>
    </w:lvl>
    <w:lvl w:ilvl="3" w:tplc="8C229B7A">
      <w:start w:val="1"/>
      <w:numFmt w:val="decimal"/>
      <w:pStyle w:val="ListNumber4"/>
      <w:lvlText w:val="%4."/>
      <w:lvlJc w:val="left"/>
      <w:pPr>
        <w:ind w:left="2880" w:hanging="360"/>
      </w:pPr>
    </w:lvl>
    <w:lvl w:ilvl="4" w:tplc="AC56D4F2">
      <w:start w:val="1"/>
      <w:numFmt w:val="lowerLetter"/>
      <w:pStyle w:val="ListNumber5"/>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149F9"/>
    <w:multiLevelType w:val="hybridMultilevel"/>
    <w:tmpl w:val="35127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BC711BE"/>
    <w:multiLevelType w:val="hybridMultilevel"/>
    <w:tmpl w:val="66A8A99E"/>
    <w:lvl w:ilvl="0" w:tplc="6E205C6E">
      <w:start w:val="1"/>
      <w:numFmt w:val="upperRoman"/>
      <w:pStyle w:val="AgendaFirst-LevelBullet"/>
      <w:lvlText w:val="%1."/>
      <w:lvlJc w:val="right"/>
      <w:pPr>
        <w:ind w:left="720" w:hanging="360"/>
      </w:pPr>
      <w:rPr>
        <w:b/>
      </w:rPr>
    </w:lvl>
    <w:lvl w:ilvl="1" w:tplc="D3C23FB0">
      <w:start w:val="1"/>
      <w:numFmt w:val="upperLetter"/>
      <w:pStyle w:val="AgendaSecond-LevelBullet"/>
      <w:lvlText w:val="%2."/>
      <w:lvlJc w:val="left"/>
      <w:pPr>
        <w:ind w:left="1440" w:hanging="360"/>
      </w:pPr>
      <w:rPr>
        <w:rFonts w:ascii="Arial" w:hAnsi="Arial" w:cs="Arial" w:hint="default"/>
        <w:b/>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124EA"/>
    <w:multiLevelType w:val="hybridMultilevel"/>
    <w:tmpl w:val="C56C60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6E12200"/>
    <w:multiLevelType w:val="hybridMultilevel"/>
    <w:tmpl w:val="053C3D68"/>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7B110CA6"/>
    <w:multiLevelType w:val="hybridMultilevel"/>
    <w:tmpl w:val="D324A0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EEF6DC1"/>
    <w:multiLevelType w:val="hybridMultilevel"/>
    <w:tmpl w:val="8FE83D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10"/>
  </w:num>
  <w:num w:numId="7">
    <w:abstractNumId w:val="12"/>
  </w:num>
  <w:num w:numId="8">
    <w:abstractNumId w:val="16"/>
  </w:num>
  <w:num w:numId="9">
    <w:abstractNumId w:val="6"/>
  </w:num>
  <w:num w:numId="10">
    <w:abstractNumId w:val="8"/>
  </w:num>
  <w:num w:numId="11">
    <w:abstractNumId w:val="11"/>
  </w:num>
  <w:num w:numId="12">
    <w:abstractNumId w:val="14"/>
  </w:num>
  <w:num w:numId="13">
    <w:abstractNumId w:val="9"/>
  </w:num>
  <w:num w:numId="14">
    <w:abstractNumId w:val="5"/>
  </w:num>
  <w:num w:numId="15">
    <w:abstractNumId w:val="7"/>
  </w:num>
  <w:num w:numId="16">
    <w:abstractNumId w:val="13"/>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EC"/>
    <w:rsid w:val="00014B5A"/>
    <w:rsid w:val="00087FD8"/>
    <w:rsid w:val="000A02D3"/>
    <w:rsid w:val="00131D19"/>
    <w:rsid w:val="00136B6A"/>
    <w:rsid w:val="001668E9"/>
    <w:rsid w:val="00211934"/>
    <w:rsid w:val="00260240"/>
    <w:rsid w:val="002670A9"/>
    <w:rsid w:val="002A10AC"/>
    <w:rsid w:val="002A31DF"/>
    <w:rsid w:val="00307011"/>
    <w:rsid w:val="00386E7A"/>
    <w:rsid w:val="003E174C"/>
    <w:rsid w:val="003F6901"/>
    <w:rsid w:val="00444EAE"/>
    <w:rsid w:val="004724B1"/>
    <w:rsid w:val="00506D7C"/>
    <w:rsid w:val="00555D07"/>
    <w:rsid w:val="005C5122"/>
    <w:rsid w:val="005D0D24"/>
    <w:rsid w:val="005D4F5C"/>
    <w:rsid w:val="006166D0"/>
    <w:rsid w:val="00635514"/>
    <w:rsid w:val="006819DA"/>
    <w:rsid w:val="006C230B"/>
    <w:rsid w:val="006C5981"/>
    <w:rsid w:val="006F4E3C"/>
    <w:rsid w:val="007175D9"/>
    <w:rsid w:val="00775834"/>
    <w:rsid w:val="00791F66"/>
    <w:rsid w:val="007B2DAE"/>
    <w:rsid w:val="007D7DB9"/>
    <w:rsid w:val="009145B8"/>
    <w:rsid w:val="009374F8"/>
    <w:rsid w:val="009536F5"/>
    <w:rsid w:val="00956F04"/>
    <w:rsid w:val="00997BD8"/>
    <w:rsid w:val="009E0A38"/>
    <w:rsid w:val="00A740AB"/>
    <w:rsid w:val="00A804CB"/>
    <w:rsid w:val="00A82270"/>
    <w:rsid w:val="00A95644"/>
    <w:rsid w:val="00AB3AEC"/>
    <w:rsid w:val="00B372E1"/>
    <w:rsid w:val="00B518DE"/>
    <w:rsid w:val="00BD4361"/>
    <w:rsid w:val="00BF67A3"/>
    <w:rsid w:val="00D22C98"/>
    <w:rsid w:val="00D4031B"/>
    <w:rsid w:val="00D53E0E"/>
    <w:rsid w:val="00E70574"/>
    <w:rsid w:val="00E830DF"/>
    <w:rsid w:val="00EC0340"/>
    <w:rsid w:val="00F04AE2"/>
    <w:rsid w:val="00FA3143"/>
    <w:rsid w:val="00FD2D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2B939"/>
  <w15:chartTrackingRefBased/>
  <w15:docId w15:val="{62E19853-4C5F-4B50-AD17-21120AEA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AEC"/>
    <w:rPr>
      <w:rFonts w:ascii="Calibri" w:eastAsiaTheme="minorHAnsi" w:hAnsi="Calibri" w:cs="Calibri"/>
      <w:sz w:val="22"/>
      <w:szCs w:val="22"/>
    </w:rPr>
  </w:style>
  <w:style w:type="paragraph" w:styleId="Heading1">
    <w:name w:val="heading 1"/>
    <w:basedOn w:val="Normal"/>
    <w:next w:val="Normal"/>
    <w:link w:val="Heading1Char"/>
    <w:uiPriority w:val="9"/>
    <w:qFormat/>
    <w:rsid w:val="00444EAE"/>
    <w:pPr>
      <w:keepNext/>
      <w:keepLines/>
      <w:pBdr>
        <w:bottom w:val="single" w:sz="4" w:space="6" w:color="306069"/>
      </w:pBdr>
      <w:spacing w:before="240" w:after="240"/>
      <w:outlineLvl w:val="0"/>
    </w:pPr>
    <w:rPr>
      <w:rFonts w:ascii="Arial" w:eastAsia="Times New Roman" w:hAnsi="Arial" w:cs="Times New Roman (Headings CS)"/>
      <w:caps/>
      <w:color w:val="4F9FA6" w:themeColor="accent3"/>
      <w:sz w:val="32"/>
      <w:szCs w:val="32"/>
    </w:rPr>
  </w:style>
  <w:style w:type="paragraph" w:styleId="Heading2">
    <w:name w:val="heading 2"/>
    <w:basedOn w:val="Normal"/>
    <w:next w:val="Normal"/>
    <w:link w:val="Heading2Char"/>
    <w:uiPriority w:val="9"/>
    <w:unhideWhenUsed/>
    <w:qFormat/>
    <w:rsid w:val="00444EAE"/>
    <w:pPr>
      <w:keepNext/>
      <w:keepLines/>
      <w:spacing w:before="100" w:beforeAutospacing="1" w:after="120"/>
      <w:outlineLvl w:val="1"/>
    </w:pPr>
    <w:rPr>
      <w:rFonts w:ascii="Arial" w:eastAsia="Times New Roman" w:hAnsi="Arial" w:cs="Times New Roman (Headings CS)"/>
      <w:b/>
      <w:caps/>
      <w:color w:val="497B55" w:themeColor="accent4"/>
      <w:spacing w:val="20"/>
      <w:sz w:val="26"/>
      <w:szCs w:val="26"/>
    </w:rPr>
  </w:style>
  <w:style w:type="paragraph" w:styleId="Heading3">
    <w:name w:val="heading 3"/>
    <w:basedOn w:val="Normal"/>
    <w:next w:val="Normal"/>
    <w:link w:val="Heading3Char"/>
    <w:uiPriority w:val="9"/>
    <w:unhideWhenUsed/>
    <w:qFormat/>
    <w:rsid w:val="00444EAE"/>
    <w:pPr>
      <w:keepNext/>
      <w:keepLines/>
      <w:spacing w:before="100" w:beforeAutospacing="1" w:after="120"/>
      <w:outlineLvl w:val="2"/>
    </w:pPr>
    <w:rPr>
      <w:rFonts w:ascii="Arial" w:eastAsia="Times New Roman" w:hAnsi="Arial" w:cs="Times New Roman (Headings CS)"/>
      <w:b/>
      <w:color w:val="979A8D" w:themeColor="accent5"/>
      <w:spacing w:val="20"/>
      <w:sz w:val="24"/>
    </w:rPr>
  </w:style>
  <w:style w:type="paragraph" w:styleId="Heading4">
    <w:name w:val="heading 4"/>
    <w:basedOn w:val="Normal"/>
    <w:next w:val="Normal"/>
    <w:link w:val="Heading4Char"/>
    <w:uiPriority w:val="9"/>
    <w:unhideWhenUsed/>
    <w:qFormat/>
    <w:rsid w:val="00444EAE"/>
    <w:pPr>
      <w:keepNext/>
      <w:keepLines/>
      <w:spacing w:before="100" w:beforeAutospacing="1" w:after="120"/>
      <w:outlineLvl w:val="3"/>
    </w:pPr>
    <w:rPr>
      <w:rFonts w:ascii="Arial" w:eastAsia="Times New Roman" w:hAnsi="Arial" w:cs="Times New Roman (Headings CS)"/>
      <w:iCs/>
      <w:caps/>
      <w:color w:val="59B99E" w:themeColor="accent6" w:themeShade="BF"/>
      <w:spacing w:val="20"/>
    </w:rPr>
  </w:style>
  <w:style w:type="paragraph" w:styleId="Heading5">
    <w:name w:val="heading 5"/>
    <w:basedOn w:val="Normal"/>
    <w:next w:val="Normal"/>
    <w:link w:val="Heading5Char"/>
    <w:uiPriority w:val="9"/>
    <w:unhideWhenUsed/>
    <w:qFormat/>
    <w:rsid w:val="00444EAE"/>
    <w:pPr>
      <w:keepNext/>
      <w:keepLines/>
      <w:spacing w:before="100" w:beforeAutospacing="1" w:after="120"/>
      <w:outlineLvl w:val="4"/>
    </w:pPr>
    <w:rPr>
      <w:rFonts w:ascii="Arial" w:eastAsia="Times New Roman" w:hAnsi="Arial" w:cs="Times New Roman (Headings CS)"/>
      <w:caps/>
      <w:color w:val="B5BD00" w:themeColor="accent2"/>
      <w:spacing w:val="20"/>
      <w:sz w:val="20"/>
    </w:rPr>
  </w:style>
  <w:style w:type="paragraph" w:styleId="Heading6">
    <w:name w:val="heading 6"/>
    <w:basedOn w:val="Normal"/>
    <w:next w:val="Normal"/>
    <w:link w:val="Heading6Char"/>
    <w:uiPriority w:val="9"/>
    <w:unhideWhenUsed/>
    <w:qFormat/>
    <w:rsid w:val="00444EAE"/>
    <w:pPr>
      <w:keepNext/>
      <w:keepLines/>
      <w:spacing w:before="100" w:beforeAutospacing="1" w:after="120"/>
      <w:outlineLvl w:val="5"/>
    </w:pPr>
    <w:rPr>
      <w:rFonts w:ascii="Arial" w:eastAsia="Times New Roman" w:hAnsi="Arial" w:cs="Times New Roman (Headings CS)"/>
      <w:b/>
      <w:color w:val="444444" w:themeColor="text1"/>
      <w:spacing w:val="20"/>
      <w:sz w:val="20"/>
    </w:rPr>
  </w:style>
  <w:style w:type="paragraph" w:styleId="Heading7">
    <w:name w:val="heading 7"/>
    <w:basedOn w:val="Normal"/>
    <w:next w:val="Normal"/>
    <w:link w:val="Heading7Char"/>
    <w:uiPriority w:val="9"/>
    <w:semiHidden/>
    <w:unhideWhenUsed/>
    <w:qFormat/>
    <w:rsid w:val="00444EAE"/>
    <w:pPr>
      <w:keepNext/>
      <w:keepLines/>
      <w:spacing w:before="40"/>
      <w:outlineLvl w:val="6"/>
    </w:pPr>
    <w:rPr>
      <w:rFonts w:ascii="Arial" w:eastAsia="Times New Roman" w:hAnsi="Arial" w:cs="Times New Roman (Headings CS)"/>
      <w:iCs/>
      <w:caps/>
      <w:color w:val="203F46"/>
      <w:spacing w:val="20"/>
      <w:sz w:val="20"/>
    </w:rPr>
  </w:style>
  <w:style w:type="paragraph" w:styleId="Heading8">
    <w:name w:val="heading 8"/>
    <w:basedOn w:val="Normal"/>
    <w:next w:val="Normal"/>
    <w:link w:val="Heading8Char"/>
    <w:uiPriority w:val="9"/>
    <w:semiHidden/>
    <w:unhideWhenUsed/>
    <w:qFormat/>
    <w:rsid w:val="00444EAE"/>
    <w:pPr>
      <w:keepNext/>
      <w:keepLines/>
      <w:spacing w:before="40"/>
      <w:outlineLvl w:val="7"/>
    </w:pPr>
    <w:rPr>
      <w:rFonts w:ascii="Arial" w:eastAsia="Times New Roman" w:hAnsi="Arial" w:cs="Times New Roman (Headings CS)"/>
      <w:caps/>
      <w:color w:val="606060"/>
      <w:spacing w:val="20"/>
      <w:sz w:val="20"/>
      <w:szCs w:val="21"/>
    </w:rPr>
  </w:style>
  <w:style w:type="paragraph" w:styleId="Heading9">
    <w:name w:val="heading 9"/>
    <w:basedOn w:val="Normal"/>
    <w:next w:val="Normal"/>
    <w:link w:val="Heading9Char"/>
    <w:uiPriority w:val="9"/>
    <w:semiHidden/>
    <w:unhideWhenUsed/>
    <w:qFormat/>
    <w:rsid w:val="00444EAE"/>
    <w:pPr>
      <w:keepNext/>
      <w:keepLines/>
      <w:spacing w:before="40"/>
      <w:outlineLvl w:val="8"/>
    </w:pPr>
    <w:rPr>
      <w:rFonts w:ascii="Arial" w:eastAsia="Times New Roman" w:hAnsi="Arial" w:cs="Times New Roman (Headings CS)"/>
      <w:iCs/>
      <w:caps/>
      <w:color w:val="606060"/>
      <w:spacing w:val="20"/>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44EAE"/>
    <w:pPr>
      <w:ind w:left="823"/>
    </w:pPr>
    <w:rPr>
      <w:rFonts w:cs="Garamond"/>
    </w:rPr>
  </w:style>
  <w:style w:type="character" w:customStyle="1" w:styleId="Heading1Char">
    <w:name w:val="Heading 1 Char"/>
    <w:link w:val="Heading1"/>
    <w:uiPriority w:val="9"/>
    <w:rsid w:val="00444EAE"/>
    <w:rPr>
      <w:rFonts w:ascii="Arial" w:eastAsia="Times New Roman" w:hAnsi="Arial" w:cs="Times New Roman (Headings CS)"/>
      <w:caps/>
      <w:color w:val="4F9FA6" w:themeColor="accent3"/>
      <w:sz w:val="32"/>
      <w:szCs w:val="32"/>
    </w:rPr>
  </w:style>
  <w:style w:type="character" w:customStyle="1" w:styleId="Heading2Char">
    <w:name w:val="Heading 2 Char"/>
    <w:link w:val="Heading2"/>
    <w:uiPriority w:val="9"/>
    <w:rsid w:val="00444EAE"/>
    <w:rPr>
      <w:rFonts w:ascii="Arial" w:eastAsia="Times New Roman" w:hAnsi="Arial" w:cs="Times New Roman (Headings CS)"/>
      <w:b/>
      <w:caps/>
      <w:color w:val="497B55" w:themeColor="accent4"/>
      <w:spacing w:val="20"/>
      <w:sz w:val="26"/>
      <w:szCs w:val="26"/>
    </w:rPr>
  </w:style>
  <w:style w:type="character" w:customStyle="1" w:styleId="Heading3Char">
    <w:name w:val="Heading 3 Char"/>
    <w:link w:val="Heading3"/>
    <w:uiPriority w:val="9"/>
    <w:rsid w:val="00444EAE"/>
    <w:rPr>
      <w:rFonts w:ascii="Arial" w:eastAsia="Times New Roman" w:hAnsi="Arial" w:cs="Times New Roman (Headings CS)"/>
      <w:b/>
      <w:color w:val="979A8D" w:themeColor="accent5"/>
      <w:spacing w:val="20"/>
      <w:sz w:val="24"/>
      <w:szCs w:val="24"/>
    </w:rPr>
  </w:style>
  <w:style w:type="character" w:customStyle="1" w:styleId="Heading4Char">
    <w:name w:val="Heading 4 Char"/>
    <w:link w:val="Heading4"/>
    <w:uiPriority w:val="9"/>
    <w:rsid w:val="00444EAE"/>
    <w:rPr>
      <w:rFonts w:ascii="Arial" w:eastAsia="Times New Roman" w:hAnsi="Arial" w:cs="Times New Roman (Headings CS)"/>
      <w:iCs/>
      <w:caps/>
      <w:color w:val="59B99E" w:themeColor="accent6" w:themeShade="BF"/>
      <w:spacing w:val="20"/>
      <w:sz w:val="22"/>
      <w:szCs w:val="24"/>
    </w:rPr>
  </w:style>
  <w:style w:type="character" w:customStyle="1" w:styleId="Heading5Char">
    <w:name w:val="Heading 5 Char"/>
    <w:link w:val="Heading5"/>
    <w:uiPriority w:val="9"/>
    <w:rsid w:val="00444EAE"/>
    <w:rPr>
      <w:rFonts w:ascii="Arial" w:eastAsia="Times New Roman" w:hAnsi="Arial" w:cs="Times New Roman (Headings CS)"/>
      <w:caps/>
      <w:color w:val="B5BD00" w:themeColor="accent2"/>
      <w:spacing w:val="20"/>
      <w:szCs w:val="24"/>
    </w:rPr>
  </w:style>
  <w:style w:type="character" w:customStyle="1" w:styleId="Heading6Char">
    <w:name w:val="Heading 6 Char"/>
    <w:link w:val="Heading6"/>
    <w:uiPriority w:val="9"/>
    <w:rsid w:val="00444EAE"/>
    <w:rPr>
      <w:rFonts w:ascii="Arial" w:eastAsia="Times New Roman" w:hAnsi="Arial" w:cs="Times New Roman (Headings CS)"/>
      <w:b/>
      <w:color w:val="444444" w:themeColor="text1"/>
      <w:spacing w:val="20"/>
      <w:szCs w:val="24"/>
    </w:rPr>
  </w:style>
  <w:style w:type="character" w:customStyle="1" w:styleId="Heading7Char">
    <w:name w:val="Heading 7 Char"/>
    <w:link w:val="Heading7"/>
    <w:uiPriority w:val="9"/>
    <w:semiHidden/>
    <w:rsid w:val="00444EAE"/>
    <w:rPr>
      <w:rFonts w:ascii="Arial" w:eastAsia="Times New Roman" w:hAnsi="Arial" w:cs="Times New Roman (Headings CS)"/>
      <w:iCs/>
      <w:caps/>
      <w:color w:val="203F46"/>
      <w:spacing w:val="20"/>
      <w:szCs w:val="24"/>
    </w:rPr>
  </w:style>
  <w:style w:type="character" w:customStyle="1" w:styleId="Heading8Char">
    <w:name w:val="Heading 8 Char"/>
    <w:link w:val="Heading8"/>
    <w:uiPriority w:val="9"/>
    <w:semiHidden/>
    <w:rsid w:val="00444EAE"/>
    <w:rPr>
      <w:rFonts w:ascii="Arial" w:eastAsia="Times New Roman" w:hAnsi="Arial" w:cs="Times New Roman (Headings CS)"/>
      <w:caps/>
      <w:color w:val="606060"/>
      <w:spacing w:val="20"/>
      <w:szCs w:val="21"/>
    </w:rPr>
  </w:style>
  <w:style w:type="character" w:customStyle="1" w:styleId="Heading9Char">
    <w:name w:val="Heading 9 Char"/>
    <w:link w:val="Heading9"/>
    <w:uiPriority w:val="9"/>
    <w:semiHidden/>
    <w:rsid w:val="00444EAE"/>
    <w:rPr>
      <w:rFonts w:ascii="Arial" w:eastAsia="Times New Roman" w:hAnsi="Arial" w:cs="Times New Roman (Headings CS)"/>
      <w:iCs/>
      <w:caps/>
      <w:color w:val="606060"/>
      <w:spacing w:val="20"/>
      <w:szCs w:val="21"/>
    </w:rPr>
  </w:style>
  <w:style w:type="paragraph" w:styleId="ListBullet">
    <w:name w:val="List Bullet"/>
    <w:basedOn w:val="Normal"/>
    <w:uiPriority w:val="99"/>
    <w:unhideWhenUsed/>
    <w:qFormat/>
    <w:rsid w:val="00444EAE"/>
    <w:pPr>
      <w:numPr>
        <w:numId w:val="1"/>
      </w:numPr>
      <w:spacing w:after="120"/>
      <w:contextualSpacing/>
    </w:pPr>
  </w:style>
  <w:style w:type="paragraph" w:styleId="ListNumber">
    <w:name w:val="List Number"/>
    <w:basedOn w:val="ListParagraph"/>
    <w:uiPriority w:val="99"/>
    <w:unhideWhenUsed/>
    <w:qFormat/>
    <w:rsid w:val="00444EAE"/>
    <w:pPr>
      <w:numPr>
        <w:numId w:val="6"/>
      </w:numPr>
      <w:spacing w:after="120"/>
    </w:pPr>
  </w:style>
  <w:style w:type="paragraph" w:styleId="ListParagraph">
    <w:name w:val="List Paragraph"/>
    <w:basedOn w:val="Normal"/>
    <w:uiPriority w:val="34"/>
    <w:qFormat/>
    <w:rsid w:val="00444EAE"/>
    <w:pPr>
      <w:ind w:left="144"/>
      <w:contextualSpacing/>
    </w:pPr>
  </w:style>
  <w:style w:type="paragraph" w:styleId="ListBullet2">
    <w:name w:val="List Bullet 2"/>
    <w:basedOn w:val="Normal"/>
    <w:uiPriority w:val="99"/>
    <w:unhideWhenUsed/>
    <w:qFormat/>
    <w:rsid w:val="00444EAE"/>
    <w:pPr>
      <w:numPr>
        <w:numId w:val="2"/>
      </w:numPr>
      <w:spacing w:after="120"/>
      <w:contextualSpacing/>
    </w:pPr>
  </w:style>
  <w:style w:type="paragraph" w:styleId="ListBullet3">
    <w:name w:val="List Bullet 3"/>
    <w:basedOn w:val="ListParagraph"/>
    <w:uiPriority w:val="99"/>
    <w:unhideWhenUsed/>
    <w:qFormat/>
    <w:rsid w:val="00444EAE"/>
    <w:pPr>
      <w:numPr>
        <w:numId w:val="3"/>
      </w:numPr>
      <w:spacing w:after="120"/>
    </w:pPr>
  </w:style>
  <w:style w:type="paragraph" w:styleId="ListBullet4">
    <w:name w:val="List Bullet 4"/>
    <w:basedOn w:val="Normal"/>
    <w:uiPriority w:val="99"/>
    <w:unhideWhenUsed/>
    <w:qFormat/>
    <w:rsid w:val="00444EAE"/>
    <w:pPr>
      <w:numPr>
        <w:numId w:val="4"/>
      </w:numPr>
      <w:spacing w:after="120"/>
      <w:contextualSpacing/>
    </w:pPr>
  </w:style>
  <w:style w:type="paragraph" w:styleId="ListBullet5">
    <w:name w:val="List Bullet 5"/>
    <w:basedOn w:val="Normal"/>
    <w:uiPriority w:val="99"/>
    <w:unhideWhenUsed/>
    <w:qFormat/>
    <w:rsid w:val="00444EAE"/>
    <w:pPr>
      <w:numPr>
        <w:numId w:val="5"/>
      </w:numPr>
      <w:spacing w:after="120"/>
      <w:contextualSpacing/>
    </w:pPr>
  </w:style>
  <w:style w:type="paragraph" w:styleId="ListNumber2">
    <w:name w:val="List Number 2"/>
    <w:basedOn w:val="ListParagraph"/>
    <w:uiPriority w:val="99"/>
    <w:unhideWhenUsed/>
    <w:qFormat/>
    <w:rsid w:val="00444EAE"/>
    <w:pPr>
      <w:numPr>
        <w:ilvl w:val="1"/>
        <w:numId w:val="6"/>
      </w:numPr>
      <w:spacing w:after="120"/>
    </w:pPr>
  </w:style>
  <w:style w:type="paragraph" w:styleId="ListNumber3">
    <w:name w:val="List Number 3"/>
    <w:basedOn w:val="ListNumber2"/>
    <w:uiPriority w:val="99"/>
    <w:unhideWhenUsed/>
    <w:qFormat/>
    <w:rsid w:val="00444EAE"/>
    <w:pPr>
      <w:numPr>
        <w:ilvl w:val="2"/>
      </w:numPr>
    </w:pPr>
  </w:style>
  <w:style w:type="paragraph" w:styleId="ListNumber4">
    <w:name w:val="List Number 4"/>
    <w:basedOn w:val="ListNumber3"/>
    <w:uiPriority w:val="99"/>
    <w:unhideWhenUsed/>
    <w:qFormat/>
    <w:rsid w:val="00444EAE"/>
    <w:pPr>
      <w:numPr>
        <w:ilvl w:val="3"/>
      </w:numPr>
    </w:pPr>
  </w:style>
  <w:style w:type="paragraph" w:styleId="ListNumber5">
    <w:name w:val="List Number 5"/>
    <w:basedOn w:val="ListNumber4"/>
    <w:uiPriority w:val="99"/>
    <w:unhideWhenUsed/>
    <w:qFormat/>
    <w:rsid w:val="00444EAE"/>
    <w:pPr>
      <w:numPr>
        <w:ilvl w:val="4"/>
      </w:numPr>
    </w:pPr>
  </w:style>
  <w:style w:type="paragraph" w:styleId="Title">
    <w:name w:val="Title"/>
    <w:basedOn w:val="Normal"/>
    <w:next w:val="Normal"/>
    <w:link w:val="TitleChar"/>
    <w:uiPriority w:val="10"/>
    <w:qFormat/>
    <w:rsid w:val="00444EAE"/>
    <w:pPr>
      <w:contextualSpacing/>
    </w:pPr>
    <w:rPr>
      <w:rFonts w:ascii="Arial" w:eastAsia="Times New Roman" w:hAnsi="Arial" w:cs="Times New Roman (Headings CS)"/>
      <w:b/>
      <w:caps/>
      <w:color w:val="4F868E" w:themeColor="accent1"/>
      <w:spacing w:val="20"/>
      <w:kern w:val="28"/>
      <w:sz w:val="48"/>
      <w:szCs w:val="56"/>
    </w:rPr>
  </w:style>
  <w:style w:type="character" w:customStyle="1" w:styleId="TitleChar">
    <w:name w:val="Title Char"/>
    <w:link w:val="Title"/>
    <w:uiPriority w:val="10"/>
    <w:rsid w:val="00444EAE"/>
    <w:rPr>
      <w:rFonts w:ascii="Arial" w:eastAsia="Times New Roman" w:hAnsi="Arial" w:cs="Times New Roman (Headings CS)"/>
      <w:b/>
      <w:caps/>
      <w:color w:val="4F868E" w:themeColor="accent1"/>
      <w:spacing w:val="20"/>
      <w:kern w:val="28"/>
      <w:sz w:val="48"/>
      <w:szCs w:val="56"/>
    </w:rPr>
  </w:style>
  <w:style w:type="paragraph" w:styleId="Subtitle">
    <w:name w:val="Subtitle"/>
    <w:basedOn w:val="Normal"/>
    <w:next w:val="Normal"/>
    <w:link w:val="SubtitleChar"/>
    <w:uiPriority w:val="11"/>
    <w:qFormat/>
    <w:rsid w:val="00444EAE"/>
    <w:pPr>
      <w:numPr>
        <w:ilvl w:val="1"/>
      </w:numPr>
      <w:spacing w:after="160"/>
    </w:pPr>
    <w:rPr>
      <w:rFonts w:ascii="Arial" w:eastAsia="Times New Roman" w:hAnsi="Arial" w:cs="Times New Roman (Body CS)"/>
      <w:caps/>
      <w:color w:val="ADBC4E"/>
      <w:spacing w:val="20"/>
      <w:sz w:val="36"/>
    </w:rPr>
  </w:style>
  <w:style w:type="character" w:customStyle="1" w:styleId="SubtitleChar">
    <w:name w:val="Subtitle Char"/>
    <w:link w:val="Subtitle"/>
    <w:uiPriority w:val="11"/>
    <w:rsid w:val="00444EAE"/>
    <w:rPr>
      <w:rFonts w:ascii="Arial" w:eastAsia="Times New Roman" w:hAnsi="Arial" w:cs="Times New Roman (Body CS)"/>
      <w:caps/>
      <w:color w:val="ADBC4E"/>
      <w:spacing w:val="20"/>
      <w:sz w:val="36"/>
      <w:szCs w:val="22"/>
    </w:rPr>
  </w:style>
  <w:style w:type="character" w:styleId="Hyperlink">
    <w:name w:val="Hyperlink"/>
    <w:uiPriority w:val="99"/>
    <w:unhideWhenUsed/>
    <w:qFormat/>
    <w:rsid w:val="00444EAE"/>
    <w:rPr>
      <w:color w:val="3EAFAC"/>
      <w:u w:val="single"/>
    </w:rPr>
  </w:style>
  <w:style w:type="character" w:styleId="FollowedHyperlink">
    <w:name w:val="FollowedHyperlink"/>
    <w:uiPriority w:val="99"/>
    <w:semiHidden/>
    <w:unhideWhenUsed/>
    <w:qFormat/>
    <w:rsid w:val="00444EAE"/>
    <w:rPr>
      <w:color w:val="ADBC4E"/>
      <w:u w:val="single"/>
    </w:rPr>
  </w:style>
  <w:style w:type="paragraph" w:styleId="NoSpacing">
    <w:name w:val="No Spacing"/>
    <w:uiPriority w:val="1"/>
    <w:qFormat/>
    <w:rsid w:val="00444EAE"/>
    <w:rPr>
      <w:sz w:val="22"/>
      <w:szCs w:val="24"/>
    </w:rPr>
  </w:style>
  <w:style w:type="paragraph" w:styleId="Quote">
    <w:name w:val="Quote"/>
    <w:basedOn w:val="Normal"/>
    <w:next w:val="Normal"/>
    <w:link w:val="QuoteChar"/>
    <w:uiPriority w:val="29"/>
    <w:qFormat/>
    <w:rsid w:val="00444EAE"/>
    <w:pPr>
      <w:pBdr>
        <w:left w:val="single" w:sz="4" w:space="8" w:color="auto"/>
      </w:pBdr>
      <w:spacing w:before="200" w:after="160" w:line="360" w:lineRule="auto"/>
      <w:ind w:left="864" w:right="864"/>
    </w:pPr>
    <w:rPr>
      <w:rFonts w:ascii="Helvetica" w:hAnsi="Helvetica" w:cs="Times New Roman (Body CS)"/>
      <w:i/>
      <w:iCs/>
      <w:color w:val="727272"/>
      <w:szCs w:val="20"/>
    </w:rPr>
  </w:style>
  <w:style w:type="character" w:customStyle="1" w:styleId="QuoteChar">
    <w:name w:val="Quote Char"/>
    <w:link w:val="Quote"/>
    <w:uiPriority w:val="29"/>
    <w:rsid w:val="00444EAE"/>
    <w:rPr>
      <w:rFonts w:ascii="Helvetica" w:hAnsi="Helvetica" w:cs="Times New Roman (Body CS)"/>
      <w:i/>
      <w:iCs/>
      <w:color w:val="727272"/>
      <w:sz w:val="22"/>
    </w:rPr>
  </w:style>
  <w:style w:type="paragraph" w:styleId="IntenseQuote">
    <w:name w:val="Intense Quote"/>
    <w:basedOn w:val="Normal"/>
    <w:next w:val="Normal"/>
    <w:link w:val="IntenseQuoteChar"/>
    <w:uiPriority w:val="30"/>
    <w:qFormat/>
    <w:rsid w:val="00444EAE"/>
    <w:pPr>
      <w:pBdr>
        <w:left w:val="single" w:sz="4" w:space="8" w:color="41818D"/>
      </w:pBdr>
      <w:spacing w:before="360" w:after="360" w:line="360" w:lineRule="auto"/>
      <w:ind w:left="864" w:right="864"/>
    </w:pPr>
    <w:rPr>
      <w:rFonts w:ascii="Helvetica" w:hAnsi="Helvetica"/>
      <w:b/>
      <w:i/>
      <w:iCs/>
      <w:color w:val="989A8D"/>
      <w:sz w:val="20"/>
      <w:szCs w:val="20"/>
    </w:rPr>
  </w:style>
  <w:style w:type="character" w:customStyle="1" w:styleId="IntenseQuoteChar">
    <w:name w:val="Intense Quote Char"/>
    <w:link w:val="IntenseQuote"/>
    <w:uiPriority w:val="30"/>
    <w:rsid w:val="00444EAE"/>
    <w:rPr>
      <w:rFonts w:ascii="Helvetica" w:hAnsi="Helvetica"/>
      <w:b/>
      <w:i/>
      <w:iCs/>
      <w:color w:val="989A8D"/>
    </w:rPr>
  </w:style>
  <w:style w:type="character" w:styleId="SubtleEmphasis">
    <w:name w:val="Subtle Emphasis"/>
    <w:basedOn w:val="DefaultParagraphFont"/>
    <w:uiPriority w:val="19"/>
    <w:qFormat/>
    <w:rsid w:val="00444EAE"/>
    <w:rPr>
      <w:i/>
      <w:iCs/>
      <w:color w:val="727272" w:themeColor="text1" w:themeTint="BF"/>
    </w:rPr>
  </w:style>
  <w:style w:type="paragraph" w:styleId="Header">
    <w:name w:val="header"/>
    <w:basedOn w:val="Normal"/>
    <w:link w:val="HeaderChar"/>
    <w:uiPriority w:val="99"/>
    <w:unhideWhenUsed/>
    <w:rsid w:val="00AB3AEC"/>
    <w:pPr>
      <w:tabs>
        <w:tab w:val="center" w:pos="4680"/>
        <w:tab w:val="right" w:pos="9360"/>
      </w:tabs>
      <w:spacing w:line="288" w:lineRule="auto"/>
    </w:pPr>
    <w:rPr>
      <w:rFonts w:eastAsia="Garamond" w:cs="Times New Roman"/>
      <w:szCs w:val="24"/>
    </w:rPr>
  </w:style>
  <w:style w:type="character" w:customStyle="1" w:styleId="HeaderChar">
    <w:name w:val="Header Char"/>
    <w:basedOn w:val="DefaultParagraphFont"/>
    <w:link w:val="Header"/>
    <w:uiPriority w:val="99"/>
    <w:rsid w:val="00AB3AEC"/>
    <w:rPr>
      <w:rFonts w:ascii="Calibri" w:hAnsi="Calibri"/>
      <w:sz w:val="22"/>
      <w:szCs w:val="24"/>
    </w:rPr>
  </w:style>
  <w:style w:type="paragraph" w:styleId="Footer">
    <w:name w:val="footer"/>
    <w:basedOn w:val="Normal"/>
    <w:link w:val="FooterChar"/>
    <w:uiPriority w:val="99"/>
    <w:unhideWhenUsed/>
    <w:rsid w:val="00AB3AEC"/>
    <w:pPr>
      <w:tabs>
        <w:tab w:val="center" w:pos="4680"/>
        <w:tab w:val="right" w:pos="9360"/>
      </w:tabs>
      <w:spacing w:line="288" w:lineRule="auto"/>
    </w:pPr>
    <w:rPr>
      <w:rFonts w:eastAsia="Garamond" w:cs="Times New Roman"/>
      <w:szCs w:val="24"/>
    </w:rPr>
  </w:style>
  <w:style w:type="character" w:customStyle="1" w:styleId="FooterChar">
    <w:name w:val="Footer Char"/>
    <w:basedOn w:val="DefaultParagraphFont"/>
    <w:link w:val="Footer"/>
    <w:uiPriority w:val="99"/>
    <w:rsid w:val="00AB3AEC"/>
    <w:rPr>
      <w:rFonts w:ascii="Calibri" w:hAnsi="Calibri"/>
      <w:sz w:val="22"/>
      <w:szCs w:val="24"/>
    </w:rPr>
  </w:style>
  <w:style w:type="character" w:styleId="PageNumber">
    <w:name w:val="page number"/>
    <w:basedOn w:val="DefaultParagraphFont"/>
    <w:uiPriority w:val="99"/>
    <w:semiHidden/>
    <w:unhideWhenUsed/>
    <w:rsid w:val="00AB3AEC"/>
  </w:style>
  <w:style w:type="paragraph" w:customStyle="1" w:styleId="ColorfulList-Accent11">
    <w:name w:val="Colorful List - Accent 11"/>
    <w:basedOn w:val="Normal"/>
    <w:uiPriority w:val="34"/>
    <w:qFormat/>
    <w:rsid w:val="00AB3AEC"/>
    <w:pPr>
      <w:spacing w:line="288" w:lineRule="auto"/>
      <w:ind w:left="144"/>
      <w:contextualSpacing/>
    </w:pPr>
    <w:rPr>
      <w:rFonts w:eastAsia="Garamond" w:cs="Times New Roman"/>
      <w:szCs w:val="24"/>
    </w:rPr>
  </w:style>
  <w:style w:type="paragraph" w:customStyle="1" w:styleId="AgendaFirst-LevelBullet">
    <w:name w:val="Agenda First-Level Bullet"/>
    <w:basedOn w:val="ColorfulList-Accent11"/>
    <w:qFormat/>
    <w:rsid w:val="00AB3AEC"/>
    <w:pPr>
      <w:numPr>
        <w:numId w:val="7"/>
      </w:numPr>
      <w:spacing w:line="360" w:lineRule="auto"/>
    </w:pPr>
    <w:rPr>
      <w:rFonts w:ascii="Arial" w:hAnsi="Arial" w:cs="Arial"/>
      <w:b/>
      <w:bCs/>
      <w:color w:val="44546A"/>
    </w:rPr>
  </w:style>
  <w:style w:type="paragraph" w:customStyle="1" w:styleId="AgendaSecond-LevelBullet">
    <w:name w:val="Agenda Second-Level Bullet"/>
    <w:basedOn w:val="ColorfulList-Accent11"/>
    <w:qFormat/>
    <w:rsid w:val="00AB3AEC"/>
    <w:pPr>
      <w:numPr>
        <w:ilvl w:val="1"/>
        <w:numId w:val="7"/>
      </w:numPr>
      <w:spacing w:line="360" w:lineRule="auto"/>
    </w:pPr>
  </w:style>
  <w:style w:type="paragraph" w:styleId="NormalWeb">
    <w:name w:val="Normal (Web)"/>
    <w:basedOn w:val="Normal"/>
    <w:uiPriority w:val="99"/>
    <w:semiHidden/>
    <w:unhideWhenUsed/>
    <w:rsid w:val="002670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en.vidrine@l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Louisiana Watershed Initiative 1">
      <a:dk1>
        <a:srgbClr val="444444"/>
      </a:dk1>
      <a:lt1>
        <a:srgbClr val="FFFFFF"/>
      </a:lt1>
      <a:dk2>
        <a:srgbClr val="44546A"/>
      </a:dk2>
      <a:lt2>
        <a:srgbClr val="E7E6E6"/>
      </a:lt2>
      <a:accent1>
        <a:srgbClr val="4F868E"/>
      </a:accent1>
      <a:accent2>
        <a:srgbClr val="B5BD00"/>
      </a:accent2>
      <a:accent3>
        <a:srgbClr val="4F9FA6"/>
      </a:accent3>
      <a:accent4>
        <a:srgbClr val="497B55"/>
      </a:accent4>
      <a:accent5>
        <a:srgbClr val="979A8D"/>
      </a:accent5>
      <a:accent6>
        <a:srgbClr val="9BD5C5"/>
      </a:accent6>
      <a:hlink>
        <a:srgbClr val="3EAFAC"/>
      </a:hlink>
      <a:folHlink>
        <a:srgbClr val="49CEC8"/>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56BDB-7423-41BF-843B-33918CC3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EDF91637</Template>
  <TotalTime>297</TotalTime>
  <Pages>9</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Waller</dc:creator>
  <cp:keywords/>
  <dc:description/>
  <cp:lastModifiedBy>Lori Dupont</cp:lastModifiedBy>
  <cp:revision>5</cp:revision>
  <dcterms:created xsi:type="dcterms:W3CDTF">2020-12-16T15:40:00Z</dcterms:created>
  <dcterms:modified xsi:type="dcterms:W3CDTF">2020-12-16T21:18:00Z</dcterms:modified>
</cp:coreProperties>
</file>